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6DBC" w:rsidRDefault="00CD6DBC" w:rsidP="00CD6DBC">
      <w:pPr>
        <w:rPr>
          <w:rFonts w:asciiTheme="majorBidi" w:hAnsiTheme="majorBidi" w:cstheme="majorBidi"/>
          <w:sz w:val="32"/>
          <w:szCs w:val="32"/>
          <w:u w:val="single"/>
        </w:rPr>
      </w:pPr>
      <w:r>
        <w:rPr>
          <w:rFonts w:asciiTheme="majorBidi" w:hAnsiTheme="majorBidi" w:cstheme="majorBidi"/>
          <w:sz w:val="32"/>
          <w:szCs w:val="32"/>
          <w:u w:val="single"/>
        </w:rPr>
        <w:t xml:space="preserve">First </w:t>
      </w:r>
      <w:proofErr w:type="gramStart"/>
      <w:r>
        <w:rPr>
          <w:rFonts w:asciiTheme="majorBidi" w:hAnsiTheme="majorBidi" w:cstheme="majorBidi"/>
          <w:sz w:val="32"/>
          <w:szCs w:val="32"/>
          <w:u w:val="single"/>
        </w:rPr>
        <w:t>stage :</w:t>
      </w:r>
      <w:proofErr w:type="gramEnd"/>
    </w:p>
    <w:tbl>
      <w:tblPr>
        <w:tblStyle w:val="GridTable4-Accent3"/>
        <w:tblW w:w="11070" w:type="dxa"/>
        <w:tblInd w:w="-1022" w:type="dxa"/>
        <w:tblLayout w:type="fixed"/>
        <w:tblLook w:val="04A0" w:firstRow="1" w:lastRow="0" w:firstColumn="1" w:lastColumn="0" w:noHBand="0" w:noVBand="1"/>
      </w:tblPr>
      <w:tblGrid>
        <w:gridCol w:w="540"/>
        <w:gridCol w:w="2250"/>
        <w:gridCol w:w="8280"/>
      </w:tblGrid>
      <w:tr w:rsidR="00CD6DBC" w:rsidTr="00225AF0">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No</w:t>
            </w:r>
          </w:p>
        </w:tc>
        <w:tc>
          <w:tcPr>
            <w:tcW w:w="2250" w:type="dxa"/>
          </w:tcPr>
          <w:p w:rsidR="00CD6DBC" w:rsidRPr="00E3373B" w:rsidRDefault="00CD6DBC" w:rsidP="005D27AD">
            <w:pPr>
              <w:cnfStyle w:val="100000000000" w:firstRow="1" w:lastRow="0" w:firstColumn="0" w:lastColumn="0" w:oddVBand="0" w:evenVBand="0" w:oddHBand="0" w:evenHBand="0" w:firstRowFirstColumn="0" w:firstRowLastColumn="0" w:lastRowFirstColumn="0" w:lastRowLastColumn="0"/>
              <w:rPr>
                <w:sz w:val="24"/>
                <w:szCs w:val="24"/>
              </w:rPr>
            </w:pPr>
            <w:r w:rsidRPr="00E3373B">
              <w:rPr>
                <w:sz w:val="24"/>
                <w:szCs w:val="24"/>
              </w:rPr>
              <w:t>Modules</w:t>
            </w:r>
          </w:p>
        </w:tc>
        <w:tc>
          <w:tcPr>
            <w:tcW w:w="8280" w:type="dxa"/>
          </w:tcPr>
          <w:p w:rsidR="00CD6DBC" w:rsidRPr="00E3373B" w:rsidRDefault="00CD6DBC" w:rsidP="005D27AD">
            <w:pPr>
              <w:cnfStyle w:val="100000000000" w:firstRow="1"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1</w:t>
            </w:r>
          </w:p>
        </w:tc>
        <w:tc>
          <w:tcPr>
            <w:tcW w:w="225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General Botany and Anatomy</w:t>
            </w:r>
          </w:p>
        </w:tc>
        <w:tc>
          <w:tcPr>
            <w:tcW w:w="828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 xml:space="preserve">Study of the structure of body and its parts without use of microscope, and study of microscopic structure (internal parts) of tissues, cells and organs by using microscope. </w:t>
            </w: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2</w:t>
            </w:r>
          </w:p>
        </w:tc>
        <w:tc>
          <w:tcPr>
            <w:tcW w:w="225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General chemistry</w:t>
            </w:r>
          </w:p>
        </w:tc>
        <w:tc>
          <w:tcPr>
            <w:tcW w:w="828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Study of Atom,</w:t>
            </w:r>
            <w:r>
              <w:rPr>
                <w:sz w:val="24"/>
                <w:szCs w:val="24"/>
              </w:rPr>
              <w:t xml:space="preserve"> </w:t>
            </w:r>
            <w:r w:rsidRPr="00E3373B">
              <w:rPr>
                <w:sz w:val="24"/>
                <w:szCs w:val="24"/>
              </w:rPr>
              <w:t>Atomic number,</w:t>
            </w:r>
            <w:r>
              <w:rPr>
                <w:sz w:val="24"/>
                <w:szCs w:val="24"/>
              </w:rPr>
              <w:t xml:space="preserve"> </w:t>
            </w:r>
            <w:r w:rsidRPr="00E3373B">
              <w:rPr>
                <w:sz w:val="24"/>
                <w:szCs w:val="24"/>
              </w:rPr>
              <w:t>chemical formula,</w:t>
            </w:r>
            <w:r>
              <w:rPr>
                <w:sz w:val="24"/>
                <w:szCs w:val="24"/>
              </w:rPr>
              <w:t xml:space="preserve"> </w:t>
            </w:r>
            <w:r w:rsidRPr="00E3373B">
              <w:rPr>
                <w:sz w:val="24"/>
                <w:szCs w:val="24"/>
              </w:rPr>
              <w:t>chemical property of a substance,</w:t>
            </w:r>
            <w:r>
              <w:rPr>
                <w:sz w:val="24"/>
                <w:szCs w:val="24"/>
              </w:rPr>
              <w:t xml:space="preserve"> </w:t>
            </w:r>
            <w:r w:rsidRPr="00E3373B">
              <w:rPr>
                <w:sz w:val="24"/>
                <w:szCs w:val="24"/>
              </w:rPr>
              <w:t>chemical reaction,</w:t>
            </w:r>
            <w:r>
              <w:rPr>
                <w:sz w:val="24"/>
                <w:szCs w:val="24"/>
              </w:rPr>
              <w:t xml:space="preserve"> </w:t>
            </w:r>
            <w:r w:rsidRPr="00E3373B">
              <w:rPr>
                <w:sz w:val="24"/>
                <w:szCs w:val="24"/>
              </w:rPr>
              <w:t>chemical symbol,combustibility,compound,conductivity,Decomposition,Density,Electron,Family,Luster,Mater,Metal….etc</w:t>
            </w: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3</w:t>
            </w:r>
          </w:p>
        </w:tc>
        <w:tc>
          <w:tcPr>
            <w:tcW w:w="225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General Mathematics</w:t>
            </w:r>
          </w:p>
        </w:tc>
        <w:tc>
          <w:tcPr>
            <w:tcW w:w="828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Study of topics such as quantity,(numbers),structure, space and change</w:t>
            </w: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4</w:t>
            </w:r>
          </w:p>
        </w:tc>
        <w:tc>
          <w:tcPr>
            <w:tcW w:w="225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Kurdology</w:t>
            </w:r>
          </w:p>
        </w:tc>
        <w:tc>
          <w:tcPr>
            <w:tcW w:w="828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 xml:space="preserve">Is the study of </w:t>
            </w:r>
            <w:proofErr w:type="spellStart"/>
            <w:r w:rsidRPr="00E3373B">
              <w:rPr>
                <w:sz w:val="24"/>
                <w:szCs w:val="24"/>
              </w:rPr>
              <w:t>kurdish</w:t>
            </w:r>
            <w:proofErr w:type="spellEnd"/>
            <w:r w:rsidRPr="00E3373B">
              <w:rPr>
                <w:sz w:val="24"/>
                <w:szCs w:val="24"/>
              </w:rPr>
              <w:t xml:space="preserve"> and Kurdistan, history of language, the national movement, history of literature in general and geography of </w:t>
            </w:r>
            <w:proofErr w:type="gramStart"/>
            <w:r w:rsidRPr="00E3373B">
              <w:rPr>
                <w:sz w:val="24"/>
                <w:szCs w:val="24"/>
              </w:rPr>
              <w:t>Kurdistan.</w:t>
            </w:r>
            <w:proofErr w:type="gramEnd"/>
            <w:r w:rsidRPr="00E3373B">
              <w:rPr>
                <w:sz w:val="24"/>
                <w:szCs w:val="24"/>
              </w:rPr>
              <w:t xml:space="preserve"> </w:t>
            </w: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5</w:t>
            </w:r>
          </w:p>
        </w:tc>
        <w:tc>
          <w:tcPr>
            <w:tcW w:w="225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English</w:t>
            </w:r>
          </w:p>
        </w:tc>
        <w:tc>
          <w:tcPr>
            <w:tcW w:w="828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 xml:space="preserve">It consists of Grammar, vocabulary, speaking, listening and writing skills that use for learning student.  </w:t>
            </w: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6</w:t>
            </w:r>
          </w:p>
        </w:tc>
        <w:tc>
          <w:tcPr>
            <w:tcW w:w="225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Computer programming</w:t>
            </w:r>
          </w:p>
        </w:tc>
        <w:tc>
          <w:tcPr>
            <w:tcW w:w="828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 xml:space="preserve">The process of developing and implementing various sets of instructions to enable a computer to do a certain task, these instructions are considered computer to operate smoothly. </w:t>
            </w: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7</w:t>
            </w:r>
          </w:p>
        </w:tc>
        <w:tc>
          <w:tcPr>
            <w:tcW w:w="225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Academic debate</w:t>
            </w:r>
          </w:p>
        </w:tc>
        <w:tc>
          <w:tcPr>
            <w:tcW w:w="828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Students who participate in academic debate are learning to interact in democratic society. Debate allows students to develop a tolerance of new or alternative ideas, to value competition and gain a broader knowledge of topic.</w:t>
            </w: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8</w:t>
            </w:r>
          </w:p>
        </w:tc>
        <w:tc>
          <w:tcPr>
            <w:tcW w:w="225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Ecology</w:t>
            </w:r>
          </w:p>
        </w:tc>
        <w:tc>
          <w:tcPr>
            <w:tcW w:w="828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Study of the relationships between plants, animals, people and their environment, and the balances between these relationships.</w:t>
            </w: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9</w:t>
            </w:r>
          </w:p>
        </w:tc>
        <w:tc>
          <w:tcPr>
            <w:tcW w:w="225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Organic chemistry</w:t>
            </w:r>
          </w:p>
        </w:tc>
        <w:tc>
          <w:tcPr>
            <w:tcW w:w="828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E3373B">
              <w:rPr>
                <w:sz w:val="24"/>
                <w:szCs w:val="24"/>
              </w:rPr>
              <w:t xml:space="preserve">Is a subdiscipline of chemistry that studies the structure, properties and reactions of organic compounds, which contain carbon in covalent bonding. </w:t>
            </w: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10</w:t>
            </w:r>
          </w:p>
        </w:tc>
        <w:tc>
          <w:tcPr>
            <w:tcW w:w="225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Statistic and probability</w:t>
            </w:r>
          </w:p>
        </w:tc>
        <w:tc>
          <w:tcPr>
            <w:tcW w:w="828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E3373B">
              <w:rPr>
                <w:sz w:val="24"/>
                <w:szCs w:val="24"/>
              </w:rPr>
              <w:t xml:space="preserve">Probability is the study of change and is very fundamental subject that we apply in everyday living. While statistics is more concerned with how we handle data using different analysis techniques and collection method. These are two subject always go hand in hand and thus you </w:t>
            </w:r>
            <w:proofErr w:type="spellStart"/>
            <w:r w:rsidRPr="00E3373B">
              <w:rPr>
                <w:sz w:val="24"/>
                <w:szCs w:val="24"/>
              </w:rPr>
              <w:t>can not</w:t>
            </w:r>
            <w:proofErr w:type="spellEnd"/>
            <w:r w:rsidRPr="00E3373B">
              <w:rPr>
                <w:sz w:val="24"/>
                <w:szCs w:val="24"/>
              </w:rPr>
              <w:t xml:space="preserve"> study one without studying the other </w:t>
            </w:r>
          </w:p>
        </w:tc>
      </w:tr>
    </w:tbl>
    <w:p w:rsidR="00CD6DBC" w:rsidRDefault="00CD6DBC" w:rsidP="00CD6DBC">
      <w:pPr>
        <w:rPr>
          <w:rFonts w:asciiTheme="majorBidi" w:hAnsiTheme="majorBidi" w:cstheme="majorBidi"/>
          <w:sz w:val="32"/>
          <w:szCs w:val="32"/>
          <w:u w:val="single"/>
        </w:rPr>
      </w:pPr>
    </w:p>
    <w:p w:rsidR="00CD6DBC" w:rsidRDefault="00CD6DBC" w:rsidP="00CD6DBC">
      <w:pPr>
        <w:rPr>
          <w:rFonts w:asciiTheme="majorBidi" w:hAnsiTheme="majorBidi" w:cstheme="majorBidi"/>
          <w:sz w:val="32"/>
          <w:szCs w:val="32"/>
          <w:u w:val="single"/>
        </w:rPr>
      </w:pPr>
      <w:r>
        <w:rPr>
          <w:rFonts w:asciiTheme="majorBidi" w:hAnsiTheme="majorBidi" w:cstheme="majorBidi"/>
          <w:sz w:val="32"/>
          <w:szCs w:val="32"/>
          <w:u w:val="single"/>
        </w:rPr>
        <w:lastRenderedPageBreak/>
        <w:t xml:space="preserve">Second </w:t>
      </w:r>
      <w:proofErr w:type="gramStart"/>
      <w:r>
        <w:rPr>
          <w:rFonts w:asciiTheme="majorBidi" w:hAnsiTheme="majorBidi" w:cstheme="majorBidi"/>
          <w:sz w:val="32"/>
          <w:szCs w:val="32"/>
          <w:u w:val="single"/>
        </w:rPr>
        <w:t>stage :</w:t>
      </w:r>
      <w:proofErr w:type="gramEnd"/>
    </w:p>
    <w:tbl>
      <w:tblPr>
        <w:tblStyle w:val="GridTable4-Accent3"/>
        <w:tblW w:w="11070" w:type="dxa"/>
        <w:tblInd w:w="-702" w:type="dxa"/>
        <w:tblLayout w:type="fixed"/>
        <w:tblLook w:val="04A0" w:firstRow="1" w:lastRow="0" w:firstColumn="1" w:lastColumn="0" w:noHBand="0" w:noVBand="1"/>
      </w:tblPr>
      <w:tblGrid>
        <w:gridCol w:w="540"/>
        <w:gridCol w:w="2250"/>
        <w:gridCol w:w="8280"/>
      </w:tblGrid>
      <w:tr w:rsidR="00CD6DBC" w:rsidTr="00225AF0">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No</w:t>
            </w:r>
          </w:p>
        </w:tc>
        <w:tc>
          <w:tcPr>
            <w:tcW w:w="2250" w:type="dxa"/>
          </w:tcPr>
          <w:p w:rsidR="00CD6DBC" w:rsidRPr="00E3373B" w:rsidRDefault="00CD6DBC" w:rsidP="005D27AD">
            <w:pPr>
              <w:cnfStyle w:val="100000000000" w:firstRow="1" w:lastRow="0" w:firstColumn="0" w:lastColumn="0" w:oddVBand="0" w:evenVBand="0" w:oddHBand="0" w:evenHBand="0" w:firstRowFirstColumn="0" w:firstRowLastColumn="0" w:lastRowFirstColumn="0" w:lastRowLastColumn="0"/>
              <w:rPr>
                <w:sz w:val="24"/>
                <w:szCs w:val="24"/>
              </w:rPr>
            </w:pPr>
            <w:r w:rsidRPr="00E3373B">
              <w:rPr>
                <w:sz w:val="24"/>
                <w:szCs w:val="24"/>
              </w:rPr>
              <w:t>Modules</w:t>
            </w:r>
          </w:p>
        </w:tc>
        <w:tc>
          <w:tcPr>
            <w:tcW w:w="8280" w:type="dxa"/>
          </w:tcPr>
          <w:p w:rsidR="00CD6DBC" w:rsidRPr="00E3373B" w:rsidRDefault="00CD6DBC" w:rsidP="005D27AD">
            <w:pPr>
              <w:cnfStyle w:val="100000000000" w:firstRow="1"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1</w:t>
            </w:r>
          </w:p>
        </w:tc>
        <w:tc>
          <w:tcPr>
            <w:tcW w:w="2250" w:type="dxa"/>
          </w:tcPr>
          <w:p w:rsidR="00CD6DBC" w:rsidRPr="00CD6DBC" w:rsidRDefault="00CD6DBC" w:rsidP="00CD6DBC">
            <w:pPr>
              <w:spacing w:after="200" w:line="276" w:lineRule="auto"/>
              <w:jc w:val="lef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pacing w:val="5"/>
                <w:sz w:val="28"/>
                <w:szCs w:val="28"/>
                <w:u w:val="single"/>
              </w:rPr>
            </w:pPr>
            <w:r w:rsidRPr="00CD6DBC">
              <w:rPr>
                <w:rFonts w:asciiTheme="majorBidi" w:eastAsia="Times New Roman" w:hAnsiTheme="majorBidi" w:cstheme="majorBidi"/>
                <w:spacing w:val="5"/>
                <w:sz w:val="28"/>
                <w:szCs w:val="28"/>
                <w:u w:val="single"/>
              </w:rPr>
              <w:t>Genetic:</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CD6DBC" w:rsidRPr="00CD6DBC" w:rsidRDefault="00CD6DBC" w:rsidP="00CD6DBC">
            <w:pPr>
              <w:shd w:val="clear" w:color="auto" w:fill="FFFFFF"/>
              <w:spacing w:line="330" w:lineRule="atLeast"/>
              <w:textAlignment w:val="baseline"/>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pacing w:val="3"/>
                <w:sz w:val="28"/>
                <w:szCs w:val="28"/>
                <w:bdr w:val="none" w:sz="0" w:space="0" w:color="auto" w:frame="1"/>
              </w:rPr>
            </w:pPr>
            <w:r w:rsidRPr="00CD6DBC">
              <w:rPr>
                <w:rFonts w:asciiTheme="majorBidi" w:eastAsia="Times New Roman" w:hAnsiTheme="majorBidi" w:cstheme="majorBidi"/>
                <w:spacing w:val="3"/>
                <w:sz w:val="28"/>
                <w:szCs w:val="28"/>
                <w:bdr w:val="none" w:sz="0" w:space="0" w:color="auto" w:frame="1"/>
              </w:rPr>
              <w:t>1: a branch of biology that deals with the heredity and variation of organisms.</w:t>
            </w:r>
          </w:p>
          <w:p w:rsidR="00CD6DBC" w:rsidRPr="00CD6DBC" w:rsidRDefault="00CD6DBC" w:rsidP="00CD6DBC">
            <w:pPr>
              <w:shd w:val="clear" w:color="auto" w:fill="FFFFFF"/>
              <w:spacing w:line="330" w:lineRule="atLeast"/>
              <w:textAlignment w:val="baseline"/>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pacing w:val="3"/>
                <w:sz w:val="28"/>
                <w:szCs w:val="28"/>
                <w:bdr w:val="none" w:sz="0" w:space="0" w:color="auto" w:frame="1"/>
              </w:rPr>
            </w:pPr>
            <w:r w:rsidRPr="00CD6DBC">
              <w:rPr>
                <w:rFonts w:asciiTheme="majorBidi" w:eastAsia="Times New Roman" w:hAnsiTheme="majorBidi" w:cstheme="majorBidi"/>
                <w:spacing w:val="3"/>
                <w:sz w:val="28"/>
                <w:szCs w:val="28"/>
                <w:bdr w:val="none" w:sz="0" w:space="0" w:color="auto" w:frame="1"/>
              </w:rPr>
              <w:t>2: the </w:t>
            </w:r>
            <w:hyperlink r:id="rId6" w:history="1">
              <w:r w:rsidRPr="00CD6DBC">
                <w:rPr>
                  <w:rFonts w:asciiTheme="majorBidi" w:eastAsia="Times New Roman" w:hAnsiTheme="majorBidi" w:cstheme="majorBidi"/>
                  <w:spacing w:val="3"/>
                  <w:sz w:val="28"/>
                  <w:szCs w:val="28"/>
                  <w:bdr w:val="none" w:sz="0" w:space="0" w:color="auto" w:frame="1"/>
                </w:rPr>
                <w:t>genetic</w:t>
              </w:r>
            </w:hyperlink>
            <w:r w:rsidRPr="00CD6DBC">
              <w:rPr>
                <w:rFonts w:asciiTheme="majorBidi" w:eastAsia="Times New Roman" w:hAnsiTheme="majorBidi" w:cstheme="majorBidi"/>
                <w:spacing w:val="3"/>
                <w:sz w:val="28"/>
                <w:szCs w:val="28"/>
                <w:bdr w:val="none" w:sz="0" w:space="0" w:color="auto" w:frame="1"/>
              </w:rPr>
              <w:t> makeup and phenomena of an organism, type, group, or condition.</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2</w:t>
            </w:r>
          </w:p>
        </w:tc>
        <w:tc>
          <w:tcPr>
            <w:tcW w:w="2250" w:type="dxa"/>
          </w:tcPr>
          <w:p w:rsidR="00CD6DBC" w:rsidRPr="00CD6DBC" w:rsidRDefault="00CD6DBC" w:rsidP="00CD6DBC">
            <w:pPr>
              <w:shd w:val="clear" w:color="auto" w:fill="FFFFFF"/>
              <w:spacing w:line="330" w:lineRule="atLeast"/>
              <w:textAlignment w:val="baseline"/>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shd w:val="clear" w:color="auto" w:fill="FFFFFF"/>
              </w:rPr>
            </w:pPr>
            <w:r w:rsidRPr="00CD6DBC">
              <w:rPr>
                <w:rFonts w:asciiTheme="majorBidi" w:hAnsiTheme="majorBidi" w:cstheme="majorBidi"/>
                <w:sz w:val="28"/>
                <w:szCs w:val="28"/>
                <w:u w:val="single"/>
                <w:shd w:val="clear" w:color="auto" w:fill="FFFFFF"/>
              </w:rPr>
              <w:t>Biochemistry</w:t>
            </w:r>
            <w:r w:rsidRPr="00CD6DBC">
              <w:rPr>
                <w:rFonts w:asciiTheme="majorBidi" w:hAnsiTheme="majorBidi" w:cstheme="majorBidi"/>
                <w:sz w:val="28"/>
                <w:szCs w:val="28"/>
                <w:shd w:val="clear" w:color="auto" w:fill="FFFFFF"/>
              </w:rPr>
              <w:t>:</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CD6DBC" w:rsidRPr="00E3373B" w:rsidRDefault="00CD6DBC" w:rsidP="00CD6DBC">
            <w:pPr>
              <w:cnfStyle w:val="000000000000" w:firstRow="0" w:lastRow="0" w:firstColumn="0" w:lastColumn="0" w:oddVBand="0" w:evenVBand="0" w:oddHBand="0" w:evenHBand="0" w:firstRowFirstColumn="0" w:firstRowLastColumn="0" w:lastRowFirstColumn="0" w:lastRowLastColumn="0"/>
              <w:rPr>
                <w:sz w:val="24"/>
                <w:szCs w:val="24"/>
              </w:rPr>
            </w:pPr>
            <w:r w:rsidRPr="00CD6DBC">
              <w:rPr>
                <w:rFonts w:asciiTheme="majorBidi" w:hAnsiTheme="majorBidi" w:cstheme="majorBidi"/>
                <w:sz w:val="28"/>
                <w:szCs w:val="28"/>
                <w:shd w:val="clear" w:color="auto" w:fill="FFFFFF"/>
              </w:rPr>
              <w:t>sometimes called biological chemistry, is the study of </w:t>
            </w:r>
            <w:hyperlink r:id="rId7" w:tooltip="Chemical process" w:history="1">
              <w:r w:rsidRPr="00CD6DBC">
                <w:rPr>
                  <w:rStyle w:val="Hyperlink"/>
                  <w:rFonts w:asciiTheme="majorBidi" w:hAnsiTheme="majorBidi" w:cstheme="majorBidi"/>
                  <w:sz w:val="28"/>
                  <w:szCs w:val="28"/>
                  <w:shd w:val="clear" w:color="auto" w:fill="FFFFFF"/>
                </w:rPr>
                <w:t>chemical processes</w:t>
              </w:r>
            </w:hyperlink>
            <w:r w:rsidRPr="00CD6DBC">
              <w:rPr>
                <w:rFonts w:asciiTheme="majorBidi" w:hAnsiTheme="majorBidi" w:cstheme="majorBidi"/>
                <w:sz w:val="28"/>
                <w:szCs w:val="28"/>
                <w:shd w:val="clear" w:color="auto" w:fill="FFFFFF"/>
              </w:rPr>
              <w:t> within and relating to living </w:t>
            </w:r>
            <w:hyperlink r:id="rId8" w:tooltip="Organism" w:history="1">
              <w:r w:rsidRPr="00CD6DBC">
                <w:rPr>
                  <w:rStyle w:val="Hyperlink"/>
                  <w:rFonts w:asciiTheme="majorBidi" w:hAnsiTheme="majorBidi" w:cstheme="majorBidi"/>
                  <w:sz w:val="28"/>
                  <w:szCs w:val="28"/>
                  <w:shd w:val="clear" w:color="auto" w:fill="FFFFFF"/>
                </w:rPr>
                <w:t>organisms</w:t>
              </w:r>
            </w:hyperlink>
            <w:r w:rsidRPr="00CD6DBC">
              <w:rPr>
                <w:rFonts w:asciiTheme="majorBidi" w:hAnsiTheme="majorBidi" w:cstheme="majorBidi"/>
                <w:sz w:val="28"/>
                <w:szCs w:val="28"/>
                <w:shd w:val="clear" w:color="auto" w:fill="FFFFFF"/>
              </w:rPr>
              <w:t>. Biochemical processes give rise to the complexity of </w:t>
            </w:r>
            <w:hyperlink r:id="rId9" w:tooltip="Life" w:history="1">
              <w:r w:rsidRPr="00CD6DBC">
                <w:rPr>
                  <w:rStyle w:val="Hyperlink"/>
                  <w:rFonts w:asciiTheme="majorBidi" w:hAnsiTheme="majorBidi" w:cstheme="majorBidi"/>
                  <w:sz w:val="28"/>
                  <w:szCs w:val="28"/>
                  <w:shd w:val="clear" w:color="auto" w:fill="FFFFFF"/>
                </w:rPr>
                <w:t>life</w:t>
              </w:r>
            </w:hyperlink>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3</w:t>
            </w:r>
          </w:p>
        </w:tc>
        <w:tc>
          <w:tcPr>
            <w:tcW w:w="2250" w:type="dxa"/>
          </w:tcPr>
          <w:p w:rsidR="00CD6DBC" w:rsidRPr="00CD6DBC" w:rsidRDefault="00CD6DBC" w:rsidP="00CD6DBC">
            <w:pPr>
              <w:spacing w:before="100" w:beforeAutospacing="1" w:after="100" w:afterAutospacing="1" w:line="240" w:lineRule="auto"/>
              <w:outlineLvl w:val="1"/>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8"/>
                <w:szCs w:val="28"/>
                <w:u w:val="single"/>
              </w:rPr>
            </w:pPr>
            <w:r w:rsidRPr="00CD6DBC">
              <w:rPr>
                <w:rFonts w:asciiTheme="majorBidi" w:eastAsia="Times New Roman" w:hAnsiTheme="majorBidi" w:cstheme="majorBidi"/>
                <w:sz w:val="28"/>
                <w:szCs w:val="28"/>
                <w:u w:val="single"/>
              </w:rPr>
              <w:t>General Microbiology:</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CD6DBC" w:rsidRPr="00E3373B" w:rsidRDefault="00CD6DBC" w:rsidP="00CD6DBC">
            <w:pPr>
              <w:cnfStyle w:val="000000100000" w:firstRow="0" w:lastRow="0" w:firstColumn="0" w:lastColumn="0" w:oddVBand="0" w:evenVBand="0" w:oddHBand="1" w:evenHBand="0" w:firstRowFirstColumn="0" w:firstRowLastColumn="0" w:lastRowFirstColumn="0" w:lastRowLastColumn="0"/>
              <w:rPr>
                <w:sz w:val="24"/>
                <w:szCs w:val="24"/>
              </w:rPr>
            </w:pPr>
            <w:r w:rsidRPr="00CD6DBC">
              <w:rPr>
                <w:rFonts w:asciiTheme="majorBidi" w:eastAsia="Times New Roman" w:hAnsiTheme="majorBidi" w:cstheme="majorBidi"/>
                <w:sz w:val="28"/>
                <w:szCs w:val="28"/>
              </w:rPr>
              <w:t>Microbiology is the study of microorganisms, which are unicellular or cell-cluster microscopic organisms. This includes eukaryotes such as fungi and protests and prokaryotes such as bacteria and certain algae. Viruses are also included. Microbiology subdivided into divisions including bacteriology, virology, mycology, parasitology and others. A scientist who specializes in the area of microbiology is called a microbiologist</w:t>
            </w: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4</w:t>
            </w:r>
          </w:p>
        </w:tc>
        <w:tc>
          <w:tcPr>
            <w:tcW w:w="2250" w:type="dxa"/>
          </w:tcPr>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r w:rsidRPr="00CD6DBC">
              <w:rPr>
                <w:rFonts w:asciiTheme="majorBidi" w:eastAsia="Times New Roman" w:hAnsiTheme="majorBidi" w:cstheme="majorBidi"/>
                <w:sz w:val="28"/>
                <w:szCs w:val="28"/>
                <w:u w:val="single"/>
              </w:rPr>
              <w:t>General</w:t>
            </w:r>
            <w:r w:rsidRPr="00CD6DBC">
              <w:rPr>
                <w:rFonts w:asciiTheme="majorBidi" w:hAnsiTheme="majorBidi" w:cstheme="majorBidi"/>
                <w:sz w:val="28"/>
                <w:szCs w:val="28"/>
                <w:u w:val="single"/>
                <w:shd w:val="clear" w:color="auto" w:fill="FFFFFF"/>
              </w:rPr>
              <w:t xml:space="preserve"> Horticulture</w:t>
            </w:r>
          </w:p>
        </w:tc>
        <w:tc>
          <w:tcPr>
            <w:tcW w:w="8280" w:type="dxa"/>
          </w:tcPr>
          <w:p w:rsidR="00CD6DBC" w:rsidRPr="00CD6DBC" w:rsidRDefault="00CD6DBC" w:rsidP="00CD6DBC">
            <w:pPr>
              <w:shd w:val="clear" w:color="auto" w:fill="FFFFFF"/>
              <w:spacing w:line="330" w:lineRule="atLeast"/>
              <w:textAlignment w:val="baseline"/>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pacing w:val="3"/>
                <w:sz w:val="28"/>
                <w:szCs w:val="28"/>
                <w:bdr w:val="none" w:sz="0" w:space="0" w:color="auto" w:frame="1"/>
              </w:rPr>
            </w:pPr>
            <w:r w:rsidRPr="00CD6DBC">
              <w:rPr>
                <w:rFonts w:asciiTheme="majorBidi" w:hAnsiTheme="majorBidi" w:cstheme="majorBidi"/>
                <w:sz w:val="28"/>
                <w:szCs w:val="28"/>
                <w:shd w:val="clear" w:color="auto" w:fill="FFFFFF"/>
              </w:rPr>
              <w:t> has been defined as the culture of plants, mainly for food, materials, comfort and beauty. According to an American horticulture scholar, "Horticulture is the growing of flowers, fruits and vegetables, and of plants for ornament and fancy." A more precise definition can be given as "The cultivation, processing, and sale of fruits, nuts, vegetables, and ornamental plants as well as many additional services". It also includes </w:t>
            </w:r>
            <w:hyperlink r:id="rId10" w:tooltip="Conservation biology" w:history="1">
              <w:r w:rsidRPr="00CD6DBC">
                <w:rPr>
                  <w:rStyle w:val="Hyperlink"/>
                  <w:rFonts w:asciiTheme="majorBidi" w:hAnsiTheme="majorBidi" w:cstheme="majorBidi"/>
                  <w:sz w:val="28"/>
                  <w:szCs w:val="28"/>
                  <w:shd w:val="clear" w:color="auto" w:fill="FFFFFF"/>
                </w:rPr>
                <w:t>plant conservation</w:t>
              </w:r>
            </w:hyperlink>
            <w:r w:rsidRPr="00CD6DBC">
              <w:rPr>
                <w:rFonts w:asciiTheme="majorBidi" w:hAnsiTheme="majorBidi" w:cstheme="majorBidi"/>
                <w:sz w:val="28"/>
                <w:szCs w:val="28"/>
                <w:shd w:val="clear" w:color="auto" w:fill="FFFFFF"/>
              </w:rPr>
              <w:t>, </w:t>
            </w:r>
            <w:hyperlink r:id="rId11" w:tooltip="Restoration ecology" w:history="1">
              <w:r w:rsidRPr="00CD6DBC">
                <w:rPr>
                  <w:rStyle w:val="Hyperlink"/>
                  <w:rFonts w:asciiTheme="majorBidi" w:hAnsiTheme="majorBidi" w:cstheme="majorBidi"/>
                  <w:sz w:val="28"/>
                  <w:szCs w:val="28"/>
                  <w:shd w:val="clear" w:color="auto" w:fill="FFFFFF"/>
                </w:rPr>
                <w:t>landscape restoration</w:t>
              </w:r>
            </w:hyperlink>
            <w:r w:rsidRPr="00CD6DBC">
              <w:rPr>
                <w:rFonts w:asciiTheme="majorBidi" w:hAnsiTheme="majorBidi" w:cstheme="majorBidi"/>
                <w:sz w:val="28"/>
                <w:szCs w:val="28"/>
                <w:shd w:val="clear" w:color="auto" w:fill="FFFFFF"/>
              </w:rPr>
              <w:t>, </w:t>
            </w:r>
            <w:hyperlink r:id="rId12" w:tooltip="Soil management" w:history="1">
              <w:r w:rsidRPr="00CD6DBC">
                <w:rPr>
                  <w:rStyle w:val="Hyperlink"/>
                  <w:rFonts w:asciiTheme="majorBidi" w:hAnsiTheme="majorBidi" w:cstheme="majorBidi"/>
                  <w:sz w:val="28"/>
                  <w:szCs w:val="28"/>
                  <w:shd w:val="clear" w:color="auto" w:fill="FFFFFF"/>
                </w:rPr>
                <w:t>soil management</w:t>
              </w:r>
            </w:hyperlink>
            <w:r w:rsidRPr="00CD6DBC">
              <w:rPr>
                <w:rFonts w:asciiTheme="majorBidi" w:hAnsiTheme="majorBidi" w:cstheme="majorBidi"/>
                <w:sz w:val="28"/>
                <w:szCs w:val="28"/>
                <w:shd w:val="clear" w:color="auto" w:fill="FFFFFF"/>
              </w:rPr>
              <w:t>, </w:t>
            </w:r>
            <w:hyperlink r:id="rId13" w:tooltip="Landscape design" w:history="1">
              <w:r w:rsidRPr="00CD6DBC">
                <w:rPr>
                  <w:rStyle w:val="Hyperlink"/>
                  <w:rFonts w:asciiTheme="majorBidi" w:hAnsiTheme="majorBidi" w:cstheme="majorBidi"/>
                  <w:sz w:val="28"/>
                  <w:szCs w:val="28"/>
                  <w:shd w:val="clear" w:color="auto" w:fill="FFFFFF"/>
                </w:rPr>
                <w:t>landscape</w:t>
              </w:r>
            </w:hyperlink>
            <w:r w:rsidRPr="00CD6DBC">
              <w:rPr>
                <w:rFonts w:asciiTheme="majorBidi" w:hAnsiTheme="majorBidi" w:cstheme="majorBidi"/>
                <w:sz w:val="28"/>
                <w:szCs w:val="28"/>
                <w:shd w:val="clear" w:color="auto" w:fill="FFFFFF"/>
              </w:rPr>
              <w:t> and </w:t>
            </w:r>
            <w:hyperlink r:id="rId14" w:tooltip="Garden design" w:history="1">
              <w:r w:rsidRPr="00CD6DBC">
                <w:rPr>
                  <w:rStyle w:val="Hyperlink"/>
                  <w:rFonts w:asciiTheme="majorBidi" w:hAnsiTheme="majorBidi" w:cstheme="majorBidi"/>
                  <w:sz w:val="28"/>
                  <w:szCs w:val="28"/>
                  <w:shd w:val="clear" w:color="auto" w:fill="FFFFFF"/>
                </w:rPr>
                <w:t>garden</w:t>
              </w:r>
            </w:hyperlink>
            <w:r w:rsidRPr="00CD6DBC">
              <w:rPr>
                <w:rFonts w:asciiTheme="majorBidi" w:hAnsiTheme="majorBidi" w:cstheme="majorBidi"/>
                <w:sz w:val="28"/>
                <w:szCs w:val="28"/>
                <w:shd w:val="clear" w:color="auto" w:fill="FFFFFF"/>
              </w:rPr>
              <w:t> design, construction and maintenance, and </w:t>
            </w:r>
            <w:hyperlink r:id="rId15" w:tooltip="Arboriculture" w:history="1">
              <w:r w:rsidRPr="00CD6DBC">
                <w:rPr>
                  <w:rStyle w:val="Hyperlink"/>
                  <w:rFonts w:asciiTheme="majorBidi" w:hAnsiTheme="majorBidi" w:cstheme="majorBidi"/>
                  <w:sz w:val="28"/>
                  <w:szCs w:val="28"/>
                  <w:shd w:val="clear" w:color="auto" w:fill="FFFFFF"/>
                </w:rPr>
                <w:t>arboriculture</w:t>
              </w:r>
            </w:hyperlink>
            <w:r w:rsidRPr="00CD6DBC">
              <w:rPr>
                <w:rFonts w:asciiTheme="majorBidi" w:hAnsiTheme="majorBidi" w:cstheme="majorBidi"/>
                <w:sz w:val="28"/>
                <w:szCs w:val="28"/>
                <w:shd w:val="clear" w:color="auto" w:fill="FFFFFF"/>
              </w:rPr>
              <w:t>. In contrast to </w:t>
            </w:r>
            <w:hyperlink r:id="rId16" w:tooltip="Agriculture" w:history="1">
              <w:r w:rsidRPr="00CD6DBC">
                <w:rPr>
                  <w:rStyle w:val="Hyperlink"/>
                  <w:rFonts w:asciiTheme="majorBidi" w:hAnsiTheme="majorBidi" w:cstheme="majorBidi"/>
                  <w:sz w:val="28"/>
                  <w:szCs w:val="28"/>
                  <w:shd w:val="clear" w:color="auto" w:fill="FFFFFF"/>
                </w:rPr>
                <w:t>agriculture</w:t>
              </w:r>
            </w:hyperlink>
            <w:r w:rsidRPr="00CD6DBC">
              <w:rPr>
                <w:rFonts w:asciiTheme="majorBidi" w:hAnsiTheme="majorBidi" w:cstheme="majorBidi"/>
                <w:sz w:val="28"/>
                <w:szCs w:val="28"/>
                <w:shd w:val="clear" w:color="auto" w:fill="FFFFFF"/>
              </w:rPr>
              <w:t>, horticulture does not include </w:t>
            </w:r>
            <w:hyperlink r:id="rId17" w:tooltip="Intensive crop farming" w:history="1">
              <w:r w:rsidRPr="00CD6DBC">
                <w:rPr>
                  <w:rStyle w:val="Hyperlink"/>
                  <w:rFonts w:asciiTheme="majorBidi" w:hAnsiTheme="majorBidi" w:cstheme="majorBidi"/>
                  <w:sz w:val="28"/>
                  <w:szCs w:val="28"/>
                  <w:shd w:val="clear" w:color="auto" w:fill="FFFFFF"/>
                </w:rPr>
                <w:t>large-scale crop production</w:t>
              </w:r>
            </w:hyperlink>
            <w:r w:rsidRPr="00CD6DBC">
              <w:rPr>
                <w:rFonts w:asciiTheme="majorBidi" w:hAnsiTheme="majorBidi" w:cstheme="majorBidi"/>
                <w:sz w:val="28"/>
                <w:szCs w:val="28"/>
                <w:shd w:val="clear" w:color="auto" w:fill="FFFFFF"/>
              </w:rPr>
              <w:t> or </w:t>
            </w:r>
            <w:hyperlink r:id="rId18" w:tooltip="Animal husbandry" w:history="1">
              <w:r w:rsidRPr="00CD6DBC">
                <w:rPr>
                  <w:rStyle w:val="Hyperlink"/>
                  <w:rFonts w:asciiTheme="majorBidi" w:hAnsiTheme="majorBidi" w:cstheme="majorBidi"/>
                  <w:sz w:val="28"/>
                  <w:szCs w:val="28"/>
                  <w:shd w:val="clear" w:color="auto" w:fill="FFFFFF"/>
                </w:rPr>
                <w:t>animal husbandry</w:t>
              </w:r>
            </w:hyperlink>
            <w:r w:rsidRPr="00CD6DBC">
              <w:rPr>
                <w:rFonts w:asciiTheme="majorBidi" w:hAnsiTheme="majorBidi" w:cstheme="majorBidi"/>
                <w:sz w:val="28"/>
                <w:szCs w:val="28"/>
                <w:shd w:val="clear" w:color="auto" w:fill="FFFFFF"/>
              </w:rPr>
              <w:t>.</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5</w:t>
            </w:r>
          </w:p>
        </w:tc>
        <w:tc>
          <w:tcPr>
            <w:tcW w:w="225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r w:rsidRPr="00CD6DBC">
              <w:rPr>
                <w:rFonts w:asciiTheme="majorBidi" w:hAnsiTheme="majorBidi" w:cstheme="majorBidi"/>
                <w:sz w:val="28"/>
                <w:szCs w:val="28"/>
              </w:rPr>
              <w:t>Plant Physiology</w:t>
            </w:r>
          </w:p>
        </w:tc>
        <w:tc>
          <w:tcPr>
            <w:tcW w:w="8280" w:type="dxa"/>
          </w:tcPr>
          <w:p w:rsidR="00CD6DBC" w:rsidRPr="00CD6DBC" w:rsidRDefault="00CD6DBC" w:rsidP="00CD6DBC">
            <w:pPr>
              <w:pStyle w:val="NormalWeb"/>
              <w:shd w:val="clear" w:color="auto" w:fill="FFFFFF"/>
              <w:spacing w:before="0" w:beforeAutospacing="0" w:after="150" w:afterAutospacing="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Plants have many different uses. But how do plants develop from seeds, and how do they grow? This is where plant physiology comes into play. Plant physiology is the study of how different parts of plants function. It includes many aspects of plant life, including nutrition, movement, and growth.</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lastRenderedPageBreak/>
              <w:t>6</w:t>
            </w:r>
          </w:p>
        </w:tc>
        <w:tc>
          <w:tcPr>
            <w:tcW w:w="2250" w:type="dxa"/>
          </w:tcPr>
          <w:p w:rsidR="00CD6DBC" w:rsidRPr="00CD6DBC" w:rsidRDefault="00CD6DBC" w:rsidP="00CD6DBC">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u w:val="single"/>
                <w:shd w:val="clear" w:color="auto" w:fill="FFFFFF"/>
              </w:rPr>
            </w:pPr>
            <w:r w:rsidRPr="00CD6DBC">
              <w:rPr>
                <w:rFonts w:asciiTheme="majorBidi" w:hAnsiTheme="majorBidi" w:cstheme="majorBidi"/>
                <w:sz w:val="28"/>
                <w:szCs w:val="28"/>
                <w:u w:val="single"/>
                <w:shd w:val="clear" w:color="auto" w:fill="FFFFFF"/>
              </w:rPr>
              <w:t>Nursery and plant Propagation:</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CD6DBC" w:rsidRPr="00CD6DBC" w:rsidRDefault="00CD6DBC" w:rsidP="00CD6DBC">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shd w:val="clear" w:color="auto" w:fill="FFFFFF"/>
              </w:rPr>
            </w:pPr>
            <w:r w:rsidRPr="00CD6DBC">
              <w:rPr>
                <w:rFonts w:asciiTheme="majorBidi" w:hAnsiTheme="majorBidi" w:cstheme="majorBidi"/>
                <w:sz w:val="28"/>
                <w:szCs w:val="28"/>
                <w:shd w:val="clear" w:color="auto" w:fill="FFFFFF"/>
              </w:rPr>
              <w:t> is a way of multiplying plant species. It is being practiced for production and maintenance of plant seedling. These seedlings are used for commercial production. ... Hence, it is necessary to learn the methods of propagation and nursery techniques of raising different plants.</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7</w:t>
            </w:r>
          </w:p>
        </w:tc>
        <w:tc>
          <w:tcPr>
            <w:tcW w:w="2250" w:type="dxa"/>
          </w:tcPr>
          <w:p w:rsidR="00CD6DBC" w:rsidRPr="00CD6DBC" w:rsidRDefault="00CD6DBC" w:rsidP="00CD6DBC">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u w:val="single"/>
                <w:shd w:val="clear" w:color="auto" w:fill="FFFFFF"/>
              </w:rPr>
            </w:pPr>
            <w:r w:rsidRPr="00CD6DBC">
              <w:rPr>
                <w:rFonts w:asciiTheme="majorBidi" w:hAnsiTheme="majorBidi" w:cstheme="majorBidi"/>
                <w:sz w:val="28"/>
                <w:szCs w:val="28"/>
                <w:u w:val="single"/>
                <w:shd w:val="clear" w:color="auto" w:fill="FFFFFF"/>
              </w:rPr>
              <w:t>Plant propagation :</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CD6DBC" w:rsidRPr="00CD6DBC" w:rsidRDefault="00CD6DBC" w:rsidP="00CD6DBC">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shd w:val="clear" w:color="auto" w:fill="FFFFFF"/>
              </w:rPr>
            </w:pPr>
            <w:r w:rsidRPr="00CD6DBC">
              <w:rPr>
                <w:rFonts w:asciiTheme="majorBidi" w:hAnsiTheme="majorBidi" w:cstheme="majorBidi"/>
                <w:sz w:val="28"/>
                <w:szCs w:val="28"/>
                <w:shd w:val="clear" w:color="auto" w:fill="FFFFFF"/>
              </w:rPr>
              <w:t>is the process of growing new plants from a variety of sources: </w:t>
            </w:r>
            <w:hyperlink r:id="rId19" w:tooltip="Seed" w:history="1">
              <w:r w:rsidRPr="00CD6DBC">
                <w:rPr>
                  <w:rStyle w:val="Hyperlink"/>
                  <w:rFonts w:asciiTheme="majorBidi" w:hAnsiTheme="majorBidi" w:cstheme="majorBidi"/>
                  <w:sz w:val="28"/>
                  <w:szCs w:val="28"/>
                  <w:shd w:val="clear" w:color="auto" w:fill="FFFFFF"/>
                </w:rPr>
                <w:t>seeds</w:t>
              </w:r>
            </w:hyperlink>
            <w:r w:rsidRPr="00CD6DBC">
              <w:rPr>
                <w:rFonts w:asciiTheme="majorBidi" w:hAnsiTheme="majorBidi" w:cstheme="majorBidi"/>
                <w:sz w:val="28"/>
                <w:szCs w:val="28"/>
                <w:shd w:val="clear" w:color="auto" w:fill="FFFFFF"/>
              </w:rPr>
              <w:t>, </w:t>
            </w:r>
            <w:hyperlink r:id="rId20" w:tooltip="Cutting (plant)" w:history="1">
              <w:r w:rsidRPr="00CD6DBC">
                <w:rPr>
                  <w:rStyle w:val="Hyperlink"/>
                  <w:rFonts w:asciiTheme="majorBidi" w:hAnsiTheme="majorBidi" w:cstheme="majorBidi"/>
                  <w:sz w:val="28"/>
                  <w:szCs w:val="28"/>
                  <w:shd w:val="clear" w:color="auto" w:fill="FFFFFF"/>
                </w:rPr>
                <w:t>cuttings</w:t>
              </w:r>
            </w:hyperlink>
            <w:r w:rsidRPr="00CD6DBC">
              <w:rPr>
                <w:rFonts w:asciiTheme="majorBidi" w:hAnsiTheme="majorBidi" w:cstheme="majorBidi"/>
                <w:sz w:val="28"/>
                <w:szCs w:val="28"/>
                <w:shd w:val="clear" w:color="auto" w:fill="FFFFFF"/>
              </w:rPr>
              <w:t>, and other plant parts. Plant propagation can also refer to the artificial or natural dispersal of </w:t>
            </w:r>
            <w:hyperlink r:id="rId21" w:tooltip="Plant" w:history="1">
              <w:r w:rsidRPr="00CD6DBC">
                <w:rPr>
                  <w:rStyle w:val="Hyperlink"/>
                  <w:rFonts w:asciiTheme="majorBidi" w:hAnsiTheme="majorBidi" w:cstheme="majorBidi"/>
                  <w:sz w:val="28"/>
                  <w:szCs w:val="28"/>
                  <w:shd w:val="clear" w:color="auto" w:fill="FFFFFF"/>
                </w:rPr>
                <w:t>plants</w:t>
              </w:r>
            </w:hyperlink>
            <w:r w:rsidRPr="00CD6DBC">
              <w:rPr>
                <w:rFonts w:asciiTheme="majorBidi" w:hAnsiTheme="majorBidi" w:cstheme="majorBidi"/>
                <w:sz w:val="28"/>
                <w:szCs w:val="28"/>
                <w:shd w:val="clear" w:color="auto" w:fill="FFFFFF"/>
              </w:rPr>
              <w:t>.</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8</w:t>
            </w:r>
          </w:p>
        </w:tc>
        <w:tc>
          <w:tcPr>
            <w:tcW w:w="2250" w:type="dxa"/>
          </w:tcPr>
          <w:p w:rsidR="00CD6DBC" w:rsidRPr="00CD6DBC" w:rsidRDefault="00CD6DBC" w:rsidP="00CD6DBC">
            <w:pPr>
              <w:shd w:val="clear" w:color="auto" w:fill="FFFFFF"/>
              <w:spacing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8"/>
                <w:szCs w:val="28"/>
              </w:rPr>
            </w:pPr>
            <w:r w:rsidRPr="00CD6DBC">
              <w:rPr>
                <w:rFonts w:asciiTheme="majorBidi" w:eastAsia="Times New Roman" w:hAnsiTheme="majorBidi" w:cstheme="majorBidi"/>
                <w:sz w:val="28"/>
                <w:szCs w:val="28"/>
                <w:u w:val="single"/>
              </w:rPr>
              <w:t>General floriculture:</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CD6DBC" w:rsidRPr="00CD6DBC" w:rsidRDefault="00CD6DBC" w:rsidP="00CD6DBC">
            <w:pPr>
              <w:shd w:val="clear" w:color="auto" w:fill="FFFFFF"/>
              <w:spacing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8"/>
                <w:szCs w:val="28"/>
              </w:rPr>
            </w:pPr>
            <w:r w:rsidRPr="00CD6DBC">
              <w:rPr>
                <w:rFonts w:asciiTheme="majorBidi" w:eastAsia="Times New Roman" w:hAnsiTheme="majorBidi" w:cstheme="majorBidi"/>
                <w:sz w:val="28"/>
                <w:szCs w:val="28"/>
              </w:rPr>
              <w:t>the cultivation and management of ornamental and especially flowering plants.</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9</w:t>
            </w: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u w:val="single"/>
                <w:shd w:val="clear" w:color="auto" w:fill="FFFFFF"/>
              </w:rPr>
            </w:pPr>
            <w:r w:rsidRPr="00CD6DBC">
              <w:rPr>
                <w:rFonts w:asciiTheme="majorBidi" w:eastAsia="Times New Roman" w:hAnsiTheme="majorBidi" w:cstheme="majorBidi"/>
                <w:sz w:val="28"/>
                <w:szCs w:val="28"/>
                <w:u w:val="single"/>
              </w:rPr>
              <w:t>General</w:t>
            </w:r>
            <w:r w:rsidRPr="00CD6DBC">
              <w:rPr>
                <w:rFonts w:asciiTheme="majorBidi" w:hAnsiTheme="majorBidi" w:cstheme="majorBidi"/>
                <w:sz w:val="28"/>
                <w:szCs w:val="28"/>
                <w:u w:val="single"/>
                <w:shd w:val="clear" w:color="auto" w:fill="FFFFFF"/>
              </w:rPr>
              <w:t xml:space="preserve"> Floriculture: </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CD6DBC" w:rsidRPr="00CD6DBC" w:rsidRDefault="00CD6DBC"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shd w:val="clear" w:color="auto" w:fill="FFFFFF"/>
              </w:rPr>
            </w:pPr>
            <w:r w:rsidRPr="00CD6DBC">
              <w:rPr>
                <w:rFonts w:asciiTheme="majorBidi" w:hAnsiTheme="majorBidi" w:cstheme="majorBidi"/>
                <w:sz w:val="28"/>
                <w:szCs w:val="28"/>
                <w:shd w:val="clear" w:color="auto" w:fill="FFFFFF"/>
              </w:rPr>
              <w:t>is a discipline of </w:t>
            </w:r>
            <w:hyperlink r:id="rId22" w:tooltip="Horticulture" w:history="1">
              <w:r w:rsidRPr="00CD6DBC">
                <w:rPr>
                  <w:rStyle w:val="Hyperlink"/>
                  <w:rFonts w:asciiTheme="majorBidi" w:hAnsiTheme="majorBidi" w:cstheme="majorBidi"/>
                  <w:sz w:val="28"/>
                  <w:szCs w:val="28"/>
                  <w:shd w:val="clear" w:color="auto" w:fill="FFFFFF"/>
                </w:rPr>
                <w:t>horticulture</w:t>
              </w:r>
            </w:hyperlink>
            <w:r w:rsidRPr="00CD6DBC">
              <w:rPr>
                <w:rFonts w:asciiTheme="majorBidi" w:hAnsiTheme="majorBidi" w:cstheme="majorBidi"/>
                <w:sz w:val="28"/>
                <w:szCs w:val="28"/>
                <w:shd w:val="clear" w:color="auto" w:fill="FFFFFF"/>
              </w:rPr>
              <w:t> copied with the cultivation of flowering and </w:t>
            </w:r>
            <w:hyperlink r:id="rId23" w:tooltip="Ornamental plant" w:history="1">
              <w:r w:rsidRPr="00CD6DBC">
                <w:rPr>
                  <w:rStyle w:val="Hyperlink"/>
                  <w:rFonts w:asciiTheme="majorBidi" w:hAnsiTheme="majorBidi" w:cstheme="majorBidi"/>
                  <w:sz w:val="28"/>
                  <w:szCs w:val="28"/>
                  <w:shd w:val="clear" w:color="auto" w:fill="FFFFFF"/>
                </w:rPr>
                <w:t>ornamental plants</w:t>
              </w:r>
            </w:hyperlink>
            <w:r w:rsidRPr="00CD6DBC">
              <w:rPr>
                <w:rFonts w:asciiTheme="majorBidi" w:hAnsiTheme="majorBidi" w:cstheme="majorBidi"/>
                <w:sz w:val="28"/>
                <w:szCs w:val="28"/>
                <w:shd w:val="clear" w:color="auto" w:fill="FFFFFF"/>
              </w:rPr>
              <w:t> for gardens and for </w:t>
            </w:r>
            <w:hyperlink r:id="rId24" w:tooltip="Floristry" w:history="1">
              <w:r w:rsidRPr="00CD6DBC">
                <w:rPr>
                  <w:rStyle w:val="Hyperlink"/>
                  <w:rFonts w:asciiTheme="majorBidi" w:hAnsiTheme="majorBidi" w:cstheme="majorBidi"/>
                  <w:sz w:val="28"/>
                  <w:szCs w:val="28"/>
                  <w:shd w:val="clear" w:color="auto" w:fill="FFFFFF"/>
                </w:rPr>
                <w:t>floristry</w:t>
              </w:r>
            </w:hyperlink>
            <w:r w:rsidRPr="00CD6DBC">
              <w:rPr>
                <w:rFonts w:asciiTheme="majorBidi" w:hAnsiTheme="majorBidi" w:cstheme="majorBidi"/>
                <w:sz w:val="28"/>
                <w:szCs w:val="28"/>
                <w:shd w:val="clear" w:color="auto" w:fill="FFFFFF"/>
              </w:rPr>
              <w:t>, comprising the </w:t>
            </w:r>
            <w:hyperlink r:id="rId25" w:tooltip="Floral industry" w:history="1">
              <w:r w:rsidRPr="00CD6DBC">
                <w:rPr>
                  <w:rStyle w:val="Hyperlink"/>
                  <w:rFonts w:asciiTheme="majorBidi" w:hAnsiTheme="majorBidi" w:cstheme="majorBidi"/>
                  <w:sz w:val="28"/>
                  <w:szCs w:val="28"/>
                  <w:shd w:val="clear" w:color="auto" w:fill="FFFFFF"/>
                </w:rPr>
                <w:t>floral industry</w:t>
              </w:r>
            </w:hyperlink>
            <w:r w:rsidRPr="00CD6DBC">
              <w:rPr>
                <w:rFonts w:asciiTheme="majorBidi" w:hAnsiTheme="majorBidi" w:cstheme="majorBidi"/>
                <w:sz w:val="28"/>
                <w:szCs w:val="28"/>
                <w:shd w:val="clear" w:color="auto" w:fill="FFFFFF"/>
              </w:rPr>
              <w:t>. The development, via </w:t>
            </w:r>
            <w:hyperlink r:id="rId26" w:tooltip="Plant breeding" w:history="1">
              <w:r w:rsidRPr="00CD6DBC">
                <w:rPr>
                  <w:rStyle w:val="Hyperlink"/>
                  <w:rFonts w:asciiTheme="majorBidi" w:hAnsiTheme="majorBidi" w:cstheme="majorBidi"/>
                  <w:sz w:val="28"/>
                  <w:szCs w:val="28"/>
                  <w:shd w:val="clear" w:color="auto" w:fill="FFFFFF"/>
                </w:rPr>
                <w:t>plant breeding</w:t>
              </w:r>
            </w:hyperlink>
            <w:r w:rsidRPr="00CD6DBC">
              <w:rPr>
                <w:rFonts w:asciiTheme="majorBidi" w:hAnsiTheme="majorBidi" w:cstheme="majorBidi"/>
                <w:sz w:val="28"/>
                <w:szCs w:val="28"/>
                <w:shd w:val="clear" w:color="auto" w:fill="FFFFFF"/>
              </w:rPr>
              <w:t>, of new varieties is a major occupation of floriculturists.</w:t>
            </w:r>
          </w:p>
          <w:p w:rsidR="00CD6DBC" w:rsidRPr="00E3373B" w:rsidRDefault="00CD6DBC" w:rsidP="008865CD">
            <w:pPr>
              <w:pStyle w:val="NormalWeb"/>
              <w:shd w:val="clear" w:color="auto" w:fill="FFFFFF"/>
              <w:spacing w:before="120" w:beforeAutospacing="0" w:after="120" w:afterAutospacing="0"/>
              <w:jc w:val="both"/>
              <w:cnfStyle w:val="000000100000" w:firstRow="0" w:lastRow="0" w:firstColumn="0" w:lastColumn="0" w:oddVBand="0" w:evenVBand="0" w:oddHBand="1" w:evenHBand="0" w:firstRowFirstColumn="0" w:firstRowLastColumn="0" w:lastRowFirstColumn="0" w:lastRowLastColumn="0"/>
            </w:pP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r w:rsidRPr="00E3373B">
              <w:rPr>
                <w:sz w:val="24"/>
                <w:szCs w:val="24"/>
              </w:rPr>
              <w:t>10</w:t>
            </w:r>
          </w:p>
        </w:tc>
        <w:tc>
          <w:tcPr>
            <w:tcW w:w="225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u w:val="single"/>
                <w:shd w:val="clear" w:color="auto" w:fill="FFFFFF"/>
              </w:rPr>
            </w:pPr>
            <w:r w:rsidRPr="00CD6DBC">
              <w:rPr>
                <w:rFonts w:asciiTheme="majorBidi" w:eastAsia="Times New Roman" w:hAnsiTheme="majorBidi" w:cstheme="majorBidi"/>
                <w:sz w:val="28"/>
                <w:szCs w:val="28"/>
                <w:u w:val="single"/>
              </w:rPr>
              <w:t>General</w:t>
            </w:r>
            <w:r w:rsidRPr="00CD6DBC">
              <w:rPr>
                <w:rFonts w:asciiTheme="majorBidi" w:hAnsiTheme="majorBidi" w:cstheme="majorBidi"/>
                <w:sz w:val="28"/>
                <w:szCs w:val="28"/>
                <w:u w:val="single"/>
                <w:shd w:val="clear" w:color="auto" w:fill="FFFFFF"/>
              </w:rPr>
              <w:t xml:space="preserve"> Soil science:</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shd w:val="clear" w:color="auto" w:fill="FFFFFF"/>
              </w:rPr>
            </w:pPr>
            <w:r w:rsidRPr="00CD6DBC">
              <w:rPr>
                <w:rFonts w:asciiTheme="majorBidi" w:hAnsiTheme="majorBidi" w:cstheme="majorBidi"/>
                <w:sz w:val="28"/>
                <w:szCs w:val="28"/>
                <w:shd w:val="clear" w:color="auto" w:fill="FFFFFF"/>
              </w:rPr>
              <w:t> is the study of soil as a natural resource on the surface of the Earth including soil formation, classification and mapping; physical, chemical, biological, and fertility properties of soils; and these properties in relation to the use and management of soils.</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u w:val="single"/>
                <w:shd w:val="clear" w:color="auto" w:fill="FFFFFF"/>
              </w:rPr>
            </w:pPr>
            <w:r w:rsidRPr="00CD6DBC">
              <w:rPr>
                <w:rFonts w:asciiTheme="majorBidi" w:hAnsiTheme="majorBidi" w:cstheme="majorBidi"/>
                <w:sz w:val="28"/>
                <w:szCs w:val="28"/>
                <w:u w:val="single"/>
                <w:shd w:val="clear" w:color="auto" w:fill="FFFFFF"/>
              </w:rPr>
              <w:t>Principles of Plant protection:</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CD6DBC" w:rsidRPr="00E3373B" w:rsidRDefault="008865CD" w:rsidP="008865CD">
            <w:pPr>
              <w:cnfStyle w:val="000000100000" w:firstRow="0" w:lastRow="0" w:firstColumn="0" w:lastColumn="0" w:oddVBand="0" w:evenVBand="0" w:oddHBand="1" w:evenHBand="0" w:firstRowFirstColumn="0" w:firstRowLastColumn="0" w:lastRowFirstColumn="0" w:lastRowLastColumn="0"/>
              <w:rPr>
                <w:sz w:val="24"/>
                <w:szCs w:val="24"/>
              </w:rPr>
            </w:pPr>
            <w:r w:rsidRPr="00CD6DBC">
              <w:rPr>
                <w:rFonts w:asciiTheme="majorBidi" w:hAnsiTheme="majorBidi" w:cstheme="majorBidi"/>
                <w:sz w:val="28"/>
                <w:szCs w:val="28"/>
                <w:shd w:val="clear" w:color="auto" w:fill="FFFFFF"/>
              </w:rPr>
              <w:t> is the science and practice of managing pests, diseases and weeds that damage crops and other plants, and which can have a devastating effect on farmer livelihoods. CABI is a leading expert in scientific publishing, research and information delivery for plant protection specialists</w:t>
            </w: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p>
        </w:tc>
        <w:tc>
          <w:tcPr>
            <w:tcW w:w="225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u w:val="single"/>
                <w:shd w:val="clear" w:color="auto" w:fill="FFFFFF"/>
              </w:rPr>
            </w:pPr>
            <w:r w:rsidRPr="00CD6DBC">
              <w:rPr>
                <w:rFonts w:asciiTheme="majorBidi" w:hAnsiTheme="majorBidi" w:cstheme="majorBidi"/>
                <w:sz w:val="28"/>
                <w:szCs w:val="28"/>
                <w:u w:val="single"/>
                <w:shd w:val="clear" w:color="auto" w:fill="FFFFFF"/>
              </w:rPr>
              <w:t>Entomology and Pest control:</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shd w:val="clear" w:color="auto" w:fill="FFFFFF"/>
              </w:rPr>
            </w:pPr>
            <w:r w:rsidRPr="00CD6DBC">
              <w:rPr>
                <w:rFonts w:asciiTheme="majorBidi" w:hAnsiTheme="majorBidi" w:cstheme="majorBidi"/>
                <w:sz w:val="28"/>
                <w:szCs w:val="28"/>
                <w:shd w:val="clear" w:color="auto" w:fill="FFFFFF"/>
              </w:rPr>
              <w:lastRenderedPageBreak/>
              <w:t xml:space="preserve"> is the regulation or management of a species defined as a pest, a member of the animal kingdom that impacts adversely on human </w:t>
            </w:r>
            <w:r w:rsidRPr="00CD6DBC">
              <w:rPr>
                <w:rFonts w:asciiTheme="majorBidi" w:hAnsiTheme="majorBidi" w:cstheme="majorBidi"/>
                <w:sz w:val="28"/>
                <w:szCs w:val="28"/>
                <w:shd w:val="clear" w:color="auto" w:fill="FFFFFF"/>
              </w:rPr>
              <w:lastRenderedPageBreak/>
              <w:t>activities. ... Control of these pests is attempted through exclusion, repulsion, physical removal or chemical means. And Entomology  meaning 'insect' study of is the </w:t>
            </w:r>
            <w:hyperlink r:id="rId27" w:tooltip="Science" w:history="1">
              <w:r w:rsidRPr="00CD6DBC">
                <w:rPr>
                  <w:rStyle w:val="Hyperlink"/>
                  <w:rFonts w:asciiTheme="majorBidi" w:hAnsiTheme="majorBidi" w:cstheme="majorBidi"/>
                  <w:sz w:val="28"/>
                  <w:szCs w:val="28"/>
                  <w:shd w:val="clear" w:color="auto" w:fill="FFFFFF"/>
                </w:rPr>
                <w:t>scientific</w:t>
              </w:r>
            </w:hyperlink>
            <w:r w:rsidRPr="00CD6DBC">
              <w:rPr>
                <w:rFonts w:asciiTheme="majorBidi" w:hAnsiTheme="majorBidi" w:cstheme="majorBidi"/>
                <w:sz w:val="28"/>
                <w:szCs w:val="28"/>
                <w:shd w:val="clear" w:color="auto" w:fill="FFFFFF"/>
              </w:rPr>
              <w:t> study of </w:t>
            </w:r>
            <w:hyperlink r:id="rId28" w:tooltip="Insect" w:history="1">
              <w:r w:rsidRPr="00CD6DBC">
                <w:rPr>
                  <w:rStyle w:val="Hyperlink"/>
                  <w:rFonts w:asciiTheme="majorBidi" w:hAnsiTheme="majorBidi" w:cstheme="majorBidi"/>
                  <w:sz w:val="28"/>
                  <w:szCs w:val="28"/>
                  <w:shd w:val="clear" w:color="auto" w:fill="FFFFFF"/>
                </w:rPr>
                <w:t>insects</w:t>
              </w:r>
            </w:hyperlink>
            <w:r w:rsidRPr="00CD6DBC">
              <w:rPr>
                <w:rFonts w:asciiTheme="majorBidi" w:hAnsiTheme="majorBidi" w:cstheme="majorBidi"/>
                <w:sz w:val="28"/>
                <w:szCs w:val="28"/>
                <w:shd w:val="clear" w:color="auto" w:fill="FFFFFF"/>
              </w:rPr>
              <w:t>, a branch of </w:t>
            </w:r>
            <w:hyperlink r:id="rId29" w:tooltip="Zoology" w:history="1">
              <w:r w:rsidRPr="00CD6DBC">
                <w:rPr>
                  <w:rStyle w:val="Hyperlink"/>
                  <w:rFonts w:asciiTheme="majorBidi" w:hAnsiTheme="majorBidi" w:cstheme="majorBidi"/>
                  <w:sz w:val="28"/>
                  <w:szCs w:val="28"/>
                  <w:shd w:val="clear" w:color="auto" w:fill="FFFFFF"/>
                </w:rPr>
                <w:t>zoology</w:t>
              </w:r>
            </w:hyperlink>
            <w:r w:rsidRPr="00CD6DBC">
              <w:rPr>
                <w:rFonts w:asciiTheme="majorBidi" w:hAnsiTheme="majorBidi" w:cstheme="majorBidi"/>
                <w:sz w:val="28"/>
                <w:szCs w:val="28"/>
                <w:shd w:val="clear" w:color="auto" w:fill="FFFFFF"/>
              </w:rPr>
              <w:t>.</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p>
        </w:tc>
        <w:tc>
          <w:tcPr>
            <w:tcW w:w="2250" w:type="dxa"/>
          </w:tcPr>
          <w:p w:rsidR="008865CD" w:rsidRPr="00CD6DBC" w:rsidRDefault="008865CD" w:rsidP="008865CD">
            <w:pPr>
              <w:pStyle w:val="NormalWeb"/>
              <w:shd w:val="clear" w:color="auto" w:fill="FFFFFF"/>
              <w:spacing w:before="120" w:beforeAutospacing="0" w:after="120" w:afterAutospacing="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u w:val="single"/>
              </w:rPr>
            </w:pPr>
            <w:r w:rsidRPr="00CD6DBC">
              <w:rPr>
                <w:rFonts w:asciiTheme="majorBidi" w:hAnsiTheme="majorBidi" w:cstheme="majorBidi"/>
                <w:sz w:val="28"/>
                <w:szCs w:val="28"/>
                <w:u w:val="single"/>
              </w:rPr>
              <w:t>weather and Climatology:</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CD6DBC" w:rsidRDefault="008865CD" w:rsidP="008865CD">
            <w:pPr>
              <w:pStyle w:val="NormalWeb"/>
              <w:shd w:val="clear" w:color="auto" w:fill="FFFFFF"/>
              <w:spacing w:before="120" w:beforeAutospacing="0" w:after="120" w:afterAutospacing="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 </w:t>
            </w:r>
            <w:hyperlink r:id="rId30" w:tooltip="Weather" w:history="1">
              <w:r w:rsidRPr="00CD6DBC">
                <w:rPr>
                  <w:rStyle w:val="Hyperlink"/>
                  <w:rFonts w:asciiTheme="majorBidi" w:hAnsiTheme="majorBidi" w:cstheme="majorBidi"/>
                  <w:sz w:val="28"/>
                  <w:szCs w:val="28"/>
                </w:rPr>
                <w:t>Weather</w:t>
              </w:r>
            </w:hyperlink>
            <w:r w:rsidRPr="00CD6DBC">
              <w:rPr>
                <w:rFonts w:asciiTheme="majorBidi" w:hAnsiTheme="majorBidi" w:cstheme="majorBidi"/>
                <w:sz w:val="28"/>
                <w:szCs w:val="28"/>
              </w:rPr>
              <w:t> is the condition of the atmosphere at a particular place over a short period of time, whereas </w:t>
            </w:r>
            <w:hyperlink r:id="rId31" w:tooltip="Climate" w:history="1">
              <w:r w:rsidRPr="00CD6DBC">
                <w:rPr>
                  <w:rStyle w:val="Hyperlink"/>
                  <w:rFonts w:asciiTheme="majorBidi" w:hAnsiTheme="majorBidi" w:cstheme="majorBidi"/>
                  <w:sz w:val="28"/>
                  <w:szCs w:val="28"/>
                </w:rPr>
                <w:t>climate</w:t>
              </w:r>
            </w:hyperlink>
            <w:r w:rsidRPr="00CD6DBC">
              <w:rPr>
                <w:rFonts w:asciiTheme="majorBidi" w:hAnsiTheme="majorBidi" w:cstheme="majorBidi"/>
                <w:sz w:val="28"/>
                <w:szCs w:val="28"/>
              </w:rPr>
              <w:t xml:space="preserve"> refers to the weather pattern, using statistical data, of a place over a long enough period to yield meaningful averages. </w:t>
            </w:r>
          </w:p>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CD6DBC" w:rsidTr="00225AF0">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bookmarkStart w:id="0" w:name="_GoBack"/>
            <w:bookmarkEnd w:id="0"/>
          </w:p>
        </w:tc>
        <w:tc>
          <w:tcPr>
            <w:tcW w:w="2250" w:type="dxa"/>
          </w:tcPr>
          <w:p w:rsidR="00CD6DBC"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r w:rsidRPr="00CD6DBC">
              <w:rPr>
                <w:rFonts w:asciiTheme="majorBidi" w:hAnsiTheme="majorBidi" w:cstheme="majorBidi"/>
                <w:sz w:val="28"/>
                <w:szCs w:val="28"/>
                <w:u w:val="single"/>
              </w:rPr>
              <w:t>Climatology</w:t>
            </w:r>
          </w:p>
        </w:tc>
        <w:tc>
          <w:tcPr>
            <w:tcW w:w="8280" w:type="dxa"/>
          </w:tcPr>
          <w:p w:rsidR="008865CD" w:rsidRPr="00CD6DBC" w:rsidRDefault="008865CD" w:rsidP="008865CD">
            <w:pPr>
              <w:pStyle w:val="NormalWeb"/>
              <w:shd w:val="clear" w:color="auto" w:fill="FFFFFF"/>
              <w:spacing w:before="120" w:beforeAutospacing="0" w:after="120" w:afterAutospacing="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studies climate, meteorology is the study of weather; both are </w:t>
            </w:r>
            <w:hyperlink r:id="rId32" w:tooltip="Atmospheric sciences" w:history="1">
              <w:r w:rsidRPr="00CD6DBC">
                <w:rPr>
                  <w:rStyle w:val="Hyperlink"/>
                  <w:rFonts w:asciiTheme="majorBidi" w:hAnsiTheme="majorBidi" w:cstheme="majorBidi"/>
                  <w:sz w:val="28"/>
                  <w:szCs w:val="28"/>
                </w:rPr>
                <w:t>atmospheric sciences</w:t>
              </w:r>
            </w:hyperlink>
            <w:r w:rsidRPr="00CD6DBC">
              <w:rPr>
                <w:rFonts w:asciiTheme="majorBidi" w:hAnsiTheme="majorBidi" w:cstheme="majorBidi"/>
                <w:sz w:val="28"/>
                <w:szCs w:val="28"/>
              </w:rPr>
              <w:t>. Climate is an important physical element because it indicates the atmospheric condition of heat, moisture and circulation; it plays a dominant role in shaping vegetation and soil; and it ultimately affects all forms of life, as a result of the very definition of the word, which is a scientific prediction, based on evidentiary statistics, sustained over a long period.</w:t>
            </w:r>
          </w:p>
          <w:p w:rsidR="00CD6DBC" w:rsidRPr="00E3373B" w:rsidRDefault="00CD6DBC"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CD6DBC"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CD6DBC" w:rsidRPr="00E3373B" w:rsidRDefault="00CD6DBC" w:rsidP="005D27AD">
            <w:pPr>
              <w:rPr>
                <w:sz w:val="24"/>
                <w:szCs w:val="24"/>
              </w:rPr>
            </w:pPr>
          </w:p>
        </w:tc>
        <w:tc>
          <w:tcPr>
            <w:tcW w:w="225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CD6DBC" w:rsidRPr="00E3373B" w:rsidRDefault="00CD6DBC" w:rsidP="005D27AD">
            <w:pPr>
              <w:cnfStyle w:val="000000100000" w:firstRow="0" w:lastRow="0" w:firstColumn="0" w:lastColumn="0" w:oddVBand="0" w:evenVBand="0" w:oddHBand="1" w:evenHBand="0" w:firstRowFirstColumn="0" w:firstRowLastColumn="0" w:lastRowFirstColumn="0" w:lastRowLastColumn="0"/>
              <w:rPr>
                <w:sz w:val="24"/>
                <w:szCs w:val="24"/>
              </w:rPr>
            </w:pPr>
          </w:p>
        </w:tc>
      </w:tr>
    </w:tbl>
    <w:p w:rsidR="00CD6DBC" w:rsidRDefault="00CD6DBC" w:rsidP="00CD6DBC">
      <w:pPr>
        <w:rPr>
          <w:rFonts w:asciiTheme="majorBidi" w:hAnsiTheme="majorBidi" w:cstheme="majorBidi"/>
          <w:sz w:val="32"/>
          <w:szCs w:val="32"/>
          <w:u w:val="single"/>
        </w:rPr>
      </w:pPr>
    </w:p>
    <w:p w:rsidR="00CD6DBC" w:rsidRDefault="00CD6DBC" w:rsidP="00CD6DBC">
      <w:pPr>
        <w:rPr>
          <w:rFonts w:asciiTheme="majorBidi" w:hAnsiTheme="majorBidi" w:cstheme="majorBidi"/>
          <w:sz w:val="32"/>
          <w:szCs w:val="32"/>
          <w:u w:val="single"/>
        </w:rPr>
      </w:pPr>
      <w:r>
        <w:rPr>
          <w:rFonts w:asciiTheme="majorBidi" w:hAnsiTheme="majorBidi" w:cstheme="majorBidi"/>
          <w:sz w:val="32"/>
          <w:szCs w:val="32"/>
          <w:u w:val="single"/>
        </w:rPr>
        <w:t xml:space="preserve">Third </w:t>
      </w:r>
      <w:proofErr w:type="gramStart"/>
      <w:r>
        <w:rPr>
          <w:rFonts w:asciiTheme="majorBidi" w:hAnsiTheme="majorBidi" w:cstheme="majorBidi"/>
          <w:sz w:val="32"/>
          <w:szCs w:val="32"/>
          <w:u w:val="single"/>
        </w:rPr>
        <w:t>stage :</w:t>
      </w:r>
      <w:proofErr w:type="gramEnd"/>
      <w:r>
        <w:rPr>
          <w:rFonts w:asciiTheme="majorBidi" w:hAnsiTheme="majorBidi" w:cstheme="majorBidi"/>
          <w:sz w:val="32"/>
          <w:szCs w:val="32"/>
          <w:u w:val="single"/>
        </w:rPr>
        <w:t xml:space="preserve"> </w:t>
      </w:r>
    </w:p>
    <w:tbl>
      <w:tblPr>
        <w:tblStyle w:val="GridTable4-Accent3"/>
        <w:tblW w:w="11070" w:type="dxa"/>
        <w:tblInd w:w="-702" w:type="dxa"/>
        <w:tblLayout w:type="fixed"/>
        <w:tblLook w:val="04A0" w:firstRow="1" w:lastRow="0" w:firstColumn="1" w:lastColumn="0" w:noHBand="0" w:noVBand="1"/>
      </w:tblPr>
      <w:tblGrid>
        <w:gridCol w:w="540"/>
        <w:gridCol w:w="2250"/>
        <w:gridCol w:w="8280"/>
      </w:tblGrid>
      <w:tr w:rsidR="008865CD" w:rsidTr="00225AF0">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No</w:t>
            </w:r>
          </w:p>
        </w:tc>
        <w:tc>
          <w:tcPr>
            <w:tcW w:w="2250" w:type="dxa"/>
          </w:tcPr>
          <w:p w:rsidR="008865CD" w:rsidRPr="00E3373B" w:rsidRDefault="008865CD" w:rsidP="005D27AD">
            <w:pPr>
              <w:cnfStyle w:val="100000000000" w:firstRow="1" w:lastRow="0" w:firstColumn="0" w:lastColumn="0" w:oddVBand="0" w:evenVBand="0" w:oddHBand="0" w:evenHBand="0" w:firstRowFirstColumn="0" w:firstRowLastColumn="0" w:lastRowFirstColumn="0" w:lastRowLastColumn="0"/>
              <w:rPr>
                <w:sz w:val="24"/>
                <w:szCs w:val="24"/>
              </w:rPr>
            </w:pPr>
            <w:r w:rsidRPr="00E3373B">
              <w:rPr>
                <w:sz w:val="24"/>
                <w:szCs w:val="24"/>
              </w:rPr>
              <w:t>Modules</w:t>
            </w:r>
          </w:p>
        </w:tc>
        <w:tc>
          <w:tcPr>
            <w:tcW w:w="8280" w:type="dxa"/>
          </w:tcPr>
          <w:p w:rsidR="008865CD" w:rsidRPr="00E3373B" w:rsidRDefault="008865CD" w:rsidP="005D27AD">
            <w:pPr>
              <w:cnfStyle w:val="100000000000" w:firstRow="1" w:lastRow="0" w:firstColumn="0" w:lastColumn="0" w:oddVBand="0" w:evenVBand="0" w:oddHBand="0" w:evenHBand="0" w:firstRowFirstColumn="0" w:firstRowLastColumn="0" w:lastRowFirstColumn="0" w:lastRowLastColumn="0"/>
              <w:rPr>
                <w:sz w:val="24"/>
                <w:szCs w:val="24"/>
              </w:rPr>
            </w:pP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1</w:t>
            </w: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32"/>
                <w:szCs w:val="32"/>
                <w:u w:val="single"/>
              </w:rPr>
            </w:pPr>
            <w:r w:rsidRPr="00CD6DBC">
              <w:rPr>
                <w:rFonts w:asciiTheme="majorBidi" w:hAnsiTheme="majorBidi" w:cstheme="majorBidi"/>
                <w:sz w:val="32"/>
                <w:szCs w:val="32"/>
                <w:u w:val="single"/>
              </w:rPr>
              <w:t>Hydrology:</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4"/>
                <w:szCs w:val="24"/>
              </w:rPr>
            </w:pPr>
            <w:r w:rsidRPr="00CD6DBC">
              <w:rPr>
                <w:rFonts w:asciiTheme="majorBidi" w:hAnsiTheme="majorBidi" w:cstheme="majorBidi"/>
                <w:sz w:val="28"/>
                <w:szCs w:val="28"/>
              </w:rPr>
              <w:t xml:space="preserve">Hydrology is the science that encompasses the study of water on the Earth’s surface and beneath the surface of the Earth, the occurrence and movement of water, the physical and chemical properties of </w:t>
            </w:r>
            <w:proofErr w:type="gramStart"/>
            <w:r w:rsidRPr="00CD6DBC">
              <w:rPr>
                <w:rFonts w:asciiTheme="majorBidi" w:hAnsiTheme="majorBidi" w:cstheme="majorBidi"/>
                <w:sz w:val="28"/>
                <w:szCs w:val="28"/>
              </w:rPr>
              <w:t xml:space="preserve">water </w:t>
            </w:r>
            <w:r w:rsidRPr="00CD6DBC">
              <w:rPr>
                <w:rFonts w:asciiTheme="majorBidi" w:hAnsiTheme="majorBidi" w:cstheme="majorBidi"/>
                <w:sz w:val="24"/>
                <w:szCs w:val="24"/>
              </w:rPr>
              <w:t>.</w:t>
            </w:r>
            <w:proofErr w:type="gramEnd"/>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8865CD" w:rsidTr="00225AF0">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2</w:t>
            </w:r>
          </w:p>
        </w:tc>
        <w:tc>
          <w:tcPr>
            <w:tcW w:w="2250" w:type="dxa"/>
          </w:tcPr>
          <w:p w:rsidR="008865CD"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p w:rsidR="008865CD" w:rsidRPr="00CD6DBC" w:rsidRDefault="008865CD" w:rsidP="008865CD">
            <w:pPr>
              <w:jc w:val="highKashida"/>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32"/>
                <w:szCs w:val="32"/>
                <w:u w:val="single"/>
              </w:rPr>
            </w:pPr>
            <w:r w:rsidRPr="00CD6DBC">
              <w:rPr>
                <w:rFonts w:asciiTheme="majorBidi" w:hAnsiTheme="majorBidi" w:cstheme="majorBidi"/>
                <w:sz w:val="32"/>
                <w:szCs w:val="32"/>
                <w:u w:val="single"/>
              </w:rPr>
              <w:t>Experimental design of agriculture:</w:t>
            </w:r>
          </w:p>
          <w:p w:rsidR="008865CD" w:rsidRPr="008865CD" w:rsidRDefault="008865CD" w:rsidP="008865CD">
            <w:pPr>
              <w:ind w:firstLine="720"/>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E3373B" w:rsidRDefault="008865CD" w:rsidP="008865CD">
            <w:pPr>
              <w:cnfStyle w:val="000000000000" w:firstRow="0" w:lastRow="0" w:firstColumn="0" w:lastColumn="0" w:oddVBand="0" w:evenVBand="0" w:oddHBand="0" w:evenHBand="0" w:firstRowFirstColumn="0" w:firstRowLastColumn="0" w:lastRowFirstColumn="0" w:lastRowLastColumn="0"/>
              <w:rPr>
                <w:sz w:val="24"/>
                <w:szCs w:val="24"/>
              </w:rPr>
            </w:pPr>
            <w:r w:rsidRPr="00CD6DBC">
              <w:rPr>
                <w:rFonts w:asciiTheme="majorBidi" w:hAnsiTheme="majorBidi" w:cstheme="majorBidi"/>
                <w:sz w:val="28"/>
                <w:szCs w:val="28"/>
              </w:rPr>
              <w:lastRenderedPageBreak/>
              <w:t>The design of experiments is the design of any task that aims to describe or explain the variation of information under conditions that are hypothesized to reflect the variation</w:t>
            </w: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3</w:t>
            </w: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u w:val="single"/>
              </w:rPr>
            </w:pPr>
            <w:r w:rsidRPr="00CD6DBC">
              <w:rPr>
                <w:rFonts w:asciiTheme="majorBidi" w:hAnsiTheme="majorBidi" w:cstheme="majorBidi"/>
                <w:sz w:val="28"/>
                <w:szCs w:val="28"/>
                <w:u w:val="single"/>
              </w:rPr>
              <w:t>plant disease:</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 xml:space="preserve">is the scientific study of diseases in plants caused by pathogens and environmental conditions. Organisms that </w:t>
            </w:r>
            <w:proofErr w:type="gramStart"/>
            <w:r w:rsidRPr="00CD6DBC">
              <w:rPr>
                <w:rFonts w:asciiTheme="majorBidi" w:hAnsiTheme="majorBidi" w:cstheme="majorBidi"/>
                <w:sz w:val="28"/>
                <w:szCs w:val="28"/>
              </w:rPr>
              <w:t>cause</w:t>
            </w:r>
            <w:proofErr w:type="gramEnd"/>
            <w:r w:rsidRPr="00CD6DBC">
              <w:rPr>
                <w:rFonts w:asciiTheme="majorBidi" w:hAnsiTheme="majorBidi" w:cstheme="majorBidi"/>
                <w:sz w:val="28"/>
                <w:szCs w:val="28"/>
              </w:rPr>
              <w:t xml:space="preserve"> infectious disease include fungi, oomycetes, bacteria, viruses, viroid's,</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8865CD" w:rsidTr="00225AF0">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4</w:t>
            </w:r>
          </w:p>
        </w:tc>
        <w:tc>
          <w:tcPr>
            <w:tcW w:w="225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Postharvest physiology:</w:t>
            </w:r>
          </w:p>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 In agriculture, postharvest handling is the stage of crop production immediately following harvest, including cooling, cleaning, sorting and packing. The instant a crop is removed from the ground, or separated from its parent plant, it begins to deteriorate.</w:t>
            </w:r>
          </w:p>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5</w:t>
            </w: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32"/>
                <w:szCs w:val="32"/>
                <w:u w:val="single"/>
              </w:rPr>
            </w:pPr>
            <w:r w:rsidRPr="00CD6DBC">
              <w:rPr>
                <w:rFonts w:asciiTheme="majorBidi" w:hAnsiTheme="majorBidi" w:cstheme="majorBidi"/>
                <w:sz w:val="32"/>
                <w:szCs w:val="32"/>
                <w:u w:val="single"/>
              </w:rPr>
              <w:t>Principle of plant tissue culture and biotechnology:</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Plant tissue culture is a collection of techniques used to maintain or grow plant cells, tissues or organs under sterile conditions on a nutrient culture medium of known composition.</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8865CD" w:rsidTr="00225AF0">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6</w:t>
            </w:r>
          </w:p>
        </w:tc>
        <w:tc>
          <w:tcPr>
            <w:tcW w:w="225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32"/>
                <w:szCs w:val="32"/>
                <w:u w:val="single"/>
              </w:rPr>
            </w:pPr>
            <w:r w:rsidRPr="00CD6DBC">
              <w:rPr>
                <w:rFonts w:asciiTheme="majorBidi" w:hAnsiTheme="majorBidi" w:cstheme="majorBidi"/>
                <w:sz w:val="32"/>
                <w:szCs w:val="32"/>
                <w:u w:val="single"/>
              </w:rPr>
              <w:t>Agriculture economy:</w:t>
            </w:r>
          </w:p>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Agricultural economics is an applied field of economics concerned with the application of economic theory in optimizing the production and distribution of food and fiber.</w:t>
            </w:r>
          </w:p>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7</w:t>
            </w: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u w:val="single"/>
              </w:rPr>
            </w:pPr>
            <w:r w:rsidRPr="00CD6DBC">
              <w:rPr>
                <w:rFonts w:asciiTheme="majorBidi" w:hAnsiTheme="majorBidi" w:cstheme="majorBidi"/>
                <w:sz w:val="28"/>
                <w:szCs w:val="28"/>
                <w:u w:val="single"/>
              </w:rPr>
              <w:t>Special floriculture:</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p>
          <w:p w:rsidR="008865CD" w:rsidRPr="00E3373B" w:rsidRDefault="008865CD" w:rsidP="008865CD">
            <w:pPr>
              <w:cnfStyle w:val="000000100000" w:firstRow="0" w:lastRow="0" w:firstColumn="0" w:lastColumn="0" w:oddVBand="0" w:evenVBand="0" w:oddHBand="1" w:evenHBand="0" w:firstRowFirstColumn="0" w:firstRowLastColumn="0" w:lastRowFirstColumn="0" w:lastRowLastColumn="0"/>
              <w:rPr>
                <w:sz w:val="24"/>
                <w:szCs w:val="24"/>
              </w:rPr>
            </w:pPr>
            <w:r w:rsidRPr="00CD6DBC">
              <w:rPr>
                <w:rFonts w:asciiTheme="majorBidi" w:hAnsiTheme="majorBidi" w:cstheme="majorBidi"/>
                <w:sz w:val="28"/>
                <w:szCs w:val="28"/>
              </w:rPr>
              <w:t> The cultivation and management of ornamental and especially flowering plants</w:t>
            </w:r>
          </w:p>
        </w:tc>
      </w:tr>
      <w:tr w:rsidR="008865CD" w:rsidTr="00225AF0">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8</w:t>
            </w:r>
          </w:p>
        </w:tc>
        <w:tc>
          <w:tcPr>
            <w:tcW w:w="225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u w:val="single"/>
              </w:rPr>
            </w:pPr>
            <w:r w:rsidRPr="00CD6DBC">
              <w:rPr>
                <w:rFonts w:asciiTheme="majorBidi" w:hAnsiTheme="majorBidi" w:cstheme="majorBidi"/>
                <w:sz w:val="28"/>
                <w:szCs w:val="28"/>
                <w:u w:val="single"/>
              </w:rPr>
              <w:t>Principle of horticultural plant breeding:</w:t>
            </w:r>
          </w:p>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E3373B" w:rsidRDefault="008865CD" w:rsidP="008865CD">
            <w:pPr>
              <w:cnfStyle w:val="000000000000" w:firstRow="0" w:lastRow="0" w:firstColumn="0" w:lastColumn="0" w:oddVBand="0" w:evenVBand="0" w:oddHBand="0" w:evenHBand="0" w:firstRowFirstColumn="0" w:firstRowLastColumn="0" w:lastRowFirstColumn="0" w:lastRowLastColumn="0"/>
              <w:rPr>
                <w:sz w:val="24"/>
                <w:szCs w:val="24"/>
              </w:rPr>
            </w:pPr>
            <w:r w:rsidRPr="00CD6DBC">
              <w:rPr>
                <w:rFonts w:asciiTheme="majorBidi" w:hAnsiTheme="majorBidi" w:cstheme="majorBidi"/>
                <w:sz w:val="28"/>
                <w:szCs w:val="28"/>
              </w:rPr>
              <w:t xml:space="preserve">Is the science of changing the traits of plants in order to produce desired </w:t>
            </w:r>
            <w:proofErr w:type="gramStart"/>
            <w:r w:rsidRPr="00CD6DBC">
              <w:rPr>
                <w:rFonts w:asciiTheme="majorBidi" w:hAnsiTheme="majorBidi" w:cstheme="majorBidi"/>
                <w:sz w:val="28"/>
                <w:szCs w:val="28"/>
              </w:rPr>
              <w:t>characteristics ,It</w:t>
            </w:r>
            <w:proofErr w:type="gramEnd"/>
            <w:r w:rsidRPr="00CD6DBC">
              <w:rPr>
                <w:rFonts w:asciiTheme="majorBidi" w:hAnsiTheme="majorBidi" w:cstheme="majorBidi"/>
                <w:sz w:val="28"/>
                <w:szCs w:val="28"/>
              </w:rPr>
              <w:t xml:space="preserve"> has been used to improve the quality of nutrition in products for humans and animals</w:t>
            </w: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t>9</w:t>
            </w: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u w:val="single"/>
              </w:rPr>
            </w:pPr>
            <w:r w:rsidRPr="00CD6DBC">
              <w:rPr>
                <w:rFonts w:asciiTheme="majorBidi" w:hAnsiTheme="majorBidi" w:cstheme="majorBidi"/>
                <w:sz w:val="28"/>
                <w:szCs w:val="28"/>
                <w:u w:val="single"/>
              </w:rPr>
              <w:t>Floriculture:</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 xml:space="preserve">Floriculture, or flower farming, is a discipline of </w:t>
            </w:r>
            <w:proofErr w:type="gramStart"/>
            <w:r w:rsidRPr="00CD6DBC">
              <w:rPr>
                <w:rFonts w:asciiTheme="majorBidi" w:hAnsiTheme="majorBidi" w:cstheme="majorBidi"/>
                <w:sz w:val="28"/>
                <w:szCs w:val="28"/>
              </w:rPr>
              <w:t xml:space="preserve">horticulture  </w:t>
            </w:r>
            <w:proofErr w:type="spellStart"/>
            <w:r w:rsidRPr="00CD6DBC">
              <w:rPr>
                <w:rFonts w:asciiTheme="majorBidi" w:hAnsiTheme="majorBidi" w:cstheme="majorBidi"/>
                <w:sz w:val="28"/>
                <w:szCs w:val="28"/>
              </w:rPr>
              <w:t>cohied</w:t>
            </w:r>
            <w:proofErr w:type="spellEnd"/>
            <w:proofErr w:type="gramEnd"/>
            <w:r w:rsidRPr="00CD6DBC">
              <w:rPr>
                <w:rFonts w:asciiTheme="majorBidi" w:hAnsiTheme="majorBidi" w:cstheme="majorBidi"/>
                <w:sz w:val="28"/>
                <w:szCs w:val="28"/>
              </w:rPr>
              <w:t xml:space="preserve"> with the cultivation of flowering and ornamental plants for gardens and </w:t>
            </w:r>
            <w:r w:rsidRPr="00CD6DBC">
              <w:rPr>
                <w:rFonts w:asciiTheme="majorBidi" w:hAnsiTheme="majorBidi" w:cstheme="majorBidi"/>
                <w:sz w:val="28"/>
                <w:szCs w:val="28"/>
              </w:rPr>
              <w:lastRenderedPageBreak/>
              <w:t>for floristry, comprising the floral industry.</w:t>
            </w:r>
          </w:p>
          <w:p w:rsidR="008865CD" w:rsidRPr="00E3373B" w:rsidRDefault="008865CD" w:rsidP="005D27AD">
            <w:pPr>
              <w:pStyle w:val="NormalWeb"/>
              <w:shd w:val="clear" w:color="auto" w:fill="FFFFFF"/>
              <w:spacing w:before="120" w:beforeAutospacing="0" w:after="120" w:afterAutospacing="0"/>
              <w:jc w:val="both"/>
              <w:cnfStyle w:val="000000100000" w:firstRow="0" w:lastRow="0" w:firstColumn="0" w:lastColumn="0" w:oddVBand="0" w:evenVBand="0" w:oddHBand="1" w:evenHBand="0" w:firstRowFirstColumn="0" w:firstRowLastColumn="0" w:lastRowFirstColumn="0" w:lastRowLastColumn="0"/>
            </w:pPr>
          </w:p>
        </w:tc>
      </w:tr>
      <w:tr w:rsidR="008865CD" w:rsidTr="00225AF0">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r w:rsidRPr="00E3373B">
              <w:rPr>
                <w:sz w:val="24"/>
                <w:szCs w:val="24"/>
              </w:rPr>
              <w:lastRenderedPageBreak/>
              <w:t>10</w:t>
            </w:r>
          </w:p>
        </w:tc>
        <w:tc>
          <w:tcPr>
            <w:tcW w:w="225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Temperate zone pomology:</w:t>
            </w:r>
          </w:p>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CD6DBC" w:rsidRDefault="008865CD" w:rsidP="008865CD">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Pomology is the science of growing fruit. It is a branch of botany devoted to the study and cultivation of fruit,</w:t>
            </w:r>
            <w:r w:rsidRPr="00CD6DBC">
              <w:rPr>
                <w:rFonts w:asciiTheme="majorBidi" w:hAnsiTheme="majorBidi" w:cstheme="majorBidi"/>
                <w:color w:val="222222"/>
                <w:sz w:val="28"/>
                <w:szCs w:val="28"/>
                <w:shd w:val="clear" w:color="auto" w:fill="FFFFFF"/>
              </w:rPr>
              <w:t xml:space="preserve"> </w:t>
            </w:r>
            <w:r w:rsidRPr="00CD6DBC">
              <w:rPr>
                <w:rFonts w:asciiTheme="majorBidi" w:hAnsiTheme="majorBidi" w:cstheme="majorBidi"/>
                <w:sz w:val="28"/>
                <w:szCs w:val="28"/>
              </w:rPr>
              <w:t>Pomological research is mainly focused on the development, enhancement, cultivation and physiological studies of fruit trees.</w:t>
            </w:r>
          </w:p>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p>
        </w:tc>
        <w:tc>
          <w:tcPr>
            <w:tcW w:w="225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Internship:</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CD6DBC" w:rsidRDefault="008865CD" w:rsidP="008865CD">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rPr>
            </w:pPr>
            <w:r w:rsidRPr="00CD6DBC">
              <w:rPr>
                <w:rFonts w:asciiTheme="majorBidi" w:hAnsiTheme="majorBidi" w:cstheme="majorBidi"/>
                <w:sz w:val="28"/>
                <w:szCs w:val="28"/>
              </w:rPr>
              <w:t>An internship is a period of work experience offered by an organization for a limited period of time.</w:t>
            </w:r>
          </w:p>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8865CD" w:rsidTr="00225AF0">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p>
        </w:tc>
        <w:tc>
          <w:tcPr>
            <w:tcW w:w="2250" w:type="dxa"/>
          </w:tcPr>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p>
        </w:tc>
        <w:tc>
          <w:tcPr>
            <w:tcW w:w="2250" w:type="dxa"/>
          </w:tcPr>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r>
      <w:tr w:rsidR="008865CD" w:rsidTr="00225AF0">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p>
        </w:tc>
        <w:tc>
          <w:tcPr>
            <w:tcW w:w="2250" w:type="dxa"/>
          </w:tcPr>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c>
          <w:tcPr>
            <w:tcW w:w="8280" w:type="dxa"/>
          </w:tcPr>
          <w:p w:rsidR="008865CD" w:rsidRPr="00E3373B" w:rsidRDefault="008865CD" w:rsidP="005D27AD">
            <w:pPr>
              <w:cnfStyle w:val="000000000000" w:firstRow="0" w:lastRow="0" w:firstColumn="0" w:lastColumn="0" w:oddVBand="0" w:evenVBand="0" w:oddHBand="0" w:evenHBand="0" w:firstRowFirstColumn="0" w:firstRowLastColumn="0" w:lastRowFirstColumn="0" w:lastRowLastColumn="0"/>
              <w:rPr>
                <w:sz w:val="24"/>
                <w:szCs w:val="24"/>
              </w:rPr>
            </w:pPr>
          </w:p>
        </w:tc>
      </w:tr>
      <w:tr w:rsidR="008865CD" w:rsidTr="00225A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8865CD" w:rsidRPr="00E3373B" w:rsidRDefault="008865CD" w:rsidP="005D27AD">
            <w:pPr>
              <w:rPr>
                <w:sz w:val="24"/>
                <w:szCs w:val="24"/>
              </w:rPr>
            </w:pPr>
          </w:p>
        </w:tc>
        <w:tc>
          <w:tcPr>
            <w:tcW w:w="2250" w:type="dxa"/>
          </w:tcPr>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c>
          <w:tcPr>
            <w:tcW w:w="8280" w:type="dxa"/>
          </w:tcPr>
          <w:p w:rsidR="008865CD" w:rsidRPr="00E3373B" w:rsidRDefault="008865CD" w:rsidP="005D27AD">
            <w:pPr>
              <w:cnfStyle w:val="000000100000" w:firstRow="0" w:lastRow="0" w:firstColumn="0" w:lastColumn="0" w:oddVBand="0" w:evenVBand="0" w:oddHBand="1" w:evenHBand="0" w:firstRowFirstColumn="0" w:firstRowLastColumn="0" w:lastRowFirstColumn="0" w:lastRowLastColumn="0"/>
              <w:rPr>
                <w:sz w:val="24"/>
                <w:szCs w:val="24"/>
              </w:rPr>
            </w:pPr>
          </w:p>
        </w:tc>
      </w:tr>
    </w:tbl>
    <w:p w:rsidR="008865CD" w:rsidRDefault="008865CD" w:rsidP="00CD6DBC">
      <w:pPr>
        <w:rPr>
          <w:rFonts w:asciiTheme="majorBidi" w:hAnsiTheme="majorBidi" w:cstheme="majorBidi"/>
          <w:sz w:val="32"/>
          <w:szCs w:val="32"/>
          <w:u w:val="single"/>
        </w:rPr>
      </w:pPr>
    </w:p>
    <w:p w:rsidR="005C4E48" w:rsidRPr="000D6FE5" w:rsidRDefault="000D6FE5" w:rsidP="000D6FE5">
      <w:pPr>
        <w:pStyle w:val="ListParagraph"/>
        <w:numPr>
          <w:ilvl w:val="0"/>
          <w:numId w:val="4"/>
        </w:numPr>
        <w:tabs>
          <w:tab w:val="left" w:pos="1560"/>
        </w:tabs>
        <w:rPr>
          <w:rFonts w:asciiTheme="majorBidi" w:hAnsiTheme="majorBidi" w:cstheme="majorBidi"/>
        </w:rPr>
      </w:pPr>
      <w:r>
        <w:rPr>
          <w:rFonts w:asciiTheme="majorBidi" w:hAnsiTheme="majorBidi" w:cstheme="majorBidi"/>
        </w:rPr>
        <w:t>At the now time we don’t have forth stage ….</w:t>
      </w:r>
    </w:p>
    <w:p w:rsidR="005C4E48" w:rsidRDefault="005C4E48" w:rsidP="00331407">
      <w:pPr>
        <w:tabs>
          <w:tab w:val="left" w:pos="1560"/>
        </w:tabs>
        <w:rPr>
          <w:rFonts w:asciiTheme="majorBidi" w:hAnsiTheme="majorBidi" w:cstheme="majorBidi"/>
        </w:rPr>
      </w:pPr>
    </w:p>
    <w:p w:rsidR="005C4E48" w:rsidRDefault="005C4E48" w:rsidP="00331407">
      <w:pPr>
        <w:tabs>
          <w:tab w:val="left" w:pos="1560"/>
        </w:tabs>
        <w:rPr>
          <w:rFonts w:asciiTheme="majorBidi" w:hAnsiTheme="majorBidi" w:cstheme="majorBidi"/>
        </w:rPr>
      </w:pPr>
    </w:p>
    <w:p w:rsidR="005C4E48" w:rsidRDefault="005C4E48" w:rsidP="00331407">
      <w:pPr>
        <w:tabs>
          <w:tab w:val="left" w:pos="1560"/>
        </w:tabs>
        <w:rPr>
          <w:rFonts w:asciiTheme="majorBidi" w:hAnsiTheme="majorBidi" w:cstheme="majorBidi"/>
        </w:rPr>
      </w:pPr>
    </w:p>
    <w:p w:rsidR="00521112" w:rsidRDefault="00521112" w:rsidP="00331407">
      <w:pPr>
        <w:tabs>
          <w:tab w:val="left" w:pos="1560"/>
        </w:tabs>
        <w:rPr>
          <w:rFonts w:asciiTheme="majorBidi" w:hAnsiTheme="majorBidi" w:cstheme="majorBidi"/>
        </w:rPr>
      </w:pPr>
    </w:p>
    <w:p w:rsidR="00521112" w:rsidRDefault="00521112" w:rsidP="00331407">
      <w:pPr>
        <w:tabs>
          <w:tab w:val="left" w:pos="1560"/>
        </w:tabs>
        <w:rPr>
          <w:rFonts w:asciiTheme="majorBidi" w:hAnsiTheme="majorBidi" w:cstheme="majorBidi"/>
        </w:rPr>
      </w:pPr>
    </w:p>
    <w:p w:rsidR="00521112" w:rsidRDefault="00521112" w:rsidP="00331407">
      <w:pPr>
        <w:tabs>
          <w:tab w:val="left" w:pos="1560"/>
        </w:tabs>
        <w:rPr>
          <w:rFonts w:asciiTheme="majorBidi" w:hAnsiTheme="majorBidi" w:cstheme="majorBidi"/>
        </w:rPr>
      </w:pPr>
    </w:p>
    <w:p w:rsidR="00521112" w:rsidRDefault="00521112" w:rsidP="00331407">
      <w:pPr>
        <w:tabs>
          <w:tab w:val="left" w:pos="1560"/>
        </w:tabs>
        <w:rPr>
          <w:rFonts w:asciiTheme="majorBidi" w:hAnsiTheme="majorBidi" w:cstheme="majorBidi"/>
        </w:rPr>
      </w:pPr>
    </w:p>
    <w:p w:rsidR="00521112" w:rsidRDefault="00521112" w:rsidP="00331407">
      <w:pPr>
        <w:tabs>
          <w:tab w:val="left" w:pos="1560"/>
        </w:tabs>
        <w:rPr>
          <w:rFonts w:asciiTheme="majorBidi" w:hAnsiTheme="majorBidi" w:cstheme="majorBidi"/>
        </w:rPr>
      </w:pPr>
    </w:p>
    <w:p w:rsidR="005C4E48" w:rsidRDefault="005C4E48" w:rsidP="00331407">
      <w:pPr>
        <w:tabs>
          <w:tab w:val="left" w:pos="1560"/>
        </w:tabs>
        <w:rPr>
          <w:rFonts w:asciiTheme="majorBidi" w:hAnsiTheme="majorBidi" w:cstheme="majorBidi"/>
        </w:rPr>
      </w:pPr>
    </w:p>
    <w:p w:rsidR="005C4E48" w:rsidRPr="00331407" w:rsidRDefault="005C4E48" w:rsidP="00331407">
      <w:pPr>
        <w:tabs>
          <w:tab w:val="left" w:pos="1560"/>
        </w:tabs>
        <w:rPr>
          <w:rFonts w:asciiTheme="majorBidi" w:hAnsiTheme="majorBidi" w:cstheme="majorBidi"/>
        </w:rPr>
      </w:pPr>
    </w:p>
    <w:sectPr w:rsidR="005C4E48" w:rsidRPr="00331407" w:rsidSect="008F16E9">
      <w:pgSz w:w="11907" w:h="16840" w:code="9"/>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539D1"/>
    <w:multiLevelType w:val="hybridMultilevel"/>
    <w:tmpl w:val="7CE8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C0246C"/>
    <w:multiLevelType w:val="hybridMultilevel"/>
    <w:tmpl w:val="DAB2846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76E6176B"/>
    <w:multiLevelType w:val="hybridMultilevel"/>
    <w:tmpl w:val="4FA84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AD47F7"/>
    <w:multiLevelType w:val="hybridMultilevel"/>
    <w:tmpl w:val="34D09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75068"/>
    <w:rsid w:val="00007F4F"/>
    <w:rsid w:val="000C3B9B"/>
    <w:rsid w:val="000D6FE5"/>
    <w:rsid w:val="00106FBB"/>
    <w:rsid w:val="00130168"/>
    <w:rsid w:val="00225AF0"/>
    <w:rsid w:val="00275068"/>
    <w:rsid w:val="00275F21"/>
    <w:rsid w:val="002C26AB"/>
    <w:rsid w:val="00331407"/>
    <w:rsid w:val="00420084"/>
    <w:rsid w:val="004E62BF"/>
    <w:rsid w:val="00521112"/>
    <w:rsid w:val="00567962"/>
    <w:rsid w:val="005C4E48"/>
    <w:rsid w:val="005E6E7F"/>
    <w:rsid w:val="00616374"/>
    <w:rsid w:val="00702F6C"/>
    <w:rsid w:val="007B609A"/>
    <w:rsid w:val="008865CD"/>
    <w:rsid w:val="008F16E9"/>
    <w:rsid w:val="00930097"/>
    <w:rsid w:val="00AC62A7"/>
    <w:rsid w:val="00BC3CD5"/>
    <w:rsid w:val="00C71DED"/>
    <w:rsid w:val="00CA4E69"/>
    <w:rsid w:val="00CB1F9E"/>
    <w:rsid w:val="00CD6DBC"/>
    <w:rsid w:val="00E93D09"/>
    <w:rsid w:val="00F17536"/>
    <w:rsid w:val="00F554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B7D792-AE64-49D5-A771-1D828D591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068"/>
    <w:pPr>
      <w:spacing w:after="0" w:line="360" w:lineRule="auto"/>
      <w:jc w:val="both"/>
    </w:pPr>
  </w:style>
  <w:style w:type="paragraph" w:styleId="Heading2">
    <w:name w:val="heading 2"/>
    <w:basedOn w:val="Normal"/>
    <w:link w:val="Heading2Char"/>
    <w:uiPriority w:val="9"/>
    <w:qFormat/>
    <w:rsid w:val="00CD6DBC"/>
    <w:pPr>
      <w:spacing w:before="100" w:beforeAutospacing="1" w:after="100" w:afterAutospacing="1" w:line="240" w:lineRule="auto"/>
      <w:jc w:val="left"/>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5068"/>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31407"/>
    <w:rPr>
      <w:color w:val="0000FF"/>
      <w:u w:val="single"/>
    </w:rPr>
  </w:style>
  <w:style w:type="paragraph" w:styleId="ListParagraph">
    <w:name w:val="List Paragraph"/>
    <w:basedOn w:val="Normal"/>
    <w:uiPriority w:val="34"/>
    <w:qFormat/>
    <w:rsid w:val="005E6E7F"/>
    <w:pPr>
      <w:ind w:left="720"/>
      <w:contextualSpacing/>
    </w:pPr>
  </w:style>
  <w:style w:type="character" w:customStyle="1" w:styleId="Heading2Char">
    <w:name w:val="Heading 2 Char"/>
    <w:basedOn w:val="DefaultParagraphFont"/>
    <w:link w:val="Heading2"/>
    <w:uiPriority w:val="9"/>
    <w:rsid w:val="00CD6DBC"/>
    <w:rPr>
      <w:rFonts w:ascii="Times New Roman" w:eastAsia="Times New Roman" w:hAnsi="Times New Roman" w:cs="Times New Roman"/>
      <w:b/>
      <w:bCs/>
      <w:sz w:val="36"/>
      <w:szCs w:val="36"/>
    </w:rPr>
  </w:style>
  <w:style w:type="paragraph" w:styleId="NormalWeb">
    <w:name w:val="Normal (Web)"/>
    <w:basedOn w:val="Normal"/>
    <w:uiPriority w:val="99"/>
    <w:unhideWhenUsed/>
    <w:rsid w:val="00CD6DBC"/>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702F6C"/>
    <w:pPr>
      <w:spacing w:line="240" w:lineRule="auto"/>
      <w:jc w:val="left"/>
    </w:pPr>
    <w:rPr>
      <w:rFonts w:ascii="Consolas" w:hAnsi="Consolas"/>
      <w:sz w:val="21"/>
      <w:szCs w:val="21"/>
    </w:rPr>
  </w:style>
  <w:style w:type="character" w:customStyle="1" w:styleId="PlainTextChar">
    <w:name w:val="Plain Text Char"/>
    <w:basedOn w:val="DefaultParagraphFont"/>
    <w:link w:val="PlainText"/>
    <w:uiPriority w:val="99"/>
    <w:rsid w:val="00702F6C"/>
    <w:rPr>
      <w:rFonts w:ascii="Consolas" w:hAnsi="Consolas"/>
      <w:sz w:val="21"/>
      <w:szCs w:val="21"/>
    </w:rPr>
  </w:style>
  <w:style w:type="paragraph" w:customStyle="1" w:styleId="Default">
    <w:name w:val="Default"/>
    <w:rsid w:val="00702F6C"/>
    <w:pPr>
      <w:autoSpaceDE w:val="0"/>
      <w:autoSpaceDN w:val="0"/>
      <w:adjustRightInd w:val="0"/>
      <w:spacing w:after="0" w:line="240" w:lineRule="auto"/>
    </w:pPr>
    <w:rPr>
      <w:rFonts w:ascii="Times New Roman" w:eastAsiaTheme="minorEastAsia" w:hAnsi="Times New Roman" w:cs="Times New Roman"/>
      <w:color w:val="000000"/>
      <w:sz w:val="24"/>
      <w:szCs w:val="24"/>
      <w:lang w:eastAsia="en-GB"/>
    </w:rPr>
  </w:style>
  <w:style w:type="table" w:styleId="GridTable4-Accent3">
    <w:name w:val="Grid Table 4 Accent 3"/>
    <w:basedOn w:val="TableNormal"/>
    <w:uiPriority w:val="49"/>
    <w:rsid w:val="00F17536"/>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2">
    <w:name w:val="Grid Table 4 Accent 2"/>
    <w:basedOn w:val="TableNormal"/>
    <w:uiPriority w:val="49"/>
    <w:rsid w:val="00225AF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5739">
      <w:bodyDiv w:val="1"/>
      <w:marLeft w:val="0"/>
      <w:marRight w:val="0"/>
      <w:marTop w:val="0"/>
      <w:marBottom w:val="0"/>
      <w:divBdr>
        <w:top w:val="none" w:sz="0" w:space="0" w:color="auto"/>
        <w:left w:val="none" w:sz="0" w:space="0" w:color="auto"/>
        <w:bottom w:val="none" w:sz="0" w:space="0" w:color="auto"/>
        <w:right w:val="none" w:sz="0" w:space="0" w:color="auto"/>
      </w:divBdr>
    </w:div>
    <w:div w:id="682247756">
      <w:bodyDiv w:val="1"/>
      <w:marLeft w:val="0"/>
      <w:marRight w:val="0"/>
      <w:marTop w:val="0"/>
      <w:marBottom w:val="0"/>
      <w:divBdr>
        <w:top w:val="none" w:sz="0" w:space="0" w:color="auto"/>
        <w:left w:val="none" w:sz="0" w:space="0" w:color="auto"/>
        <w:bottom w:val="none" w:sz="0" w:space="0" w:color="auto"/>
        <w:right w:val="none" w:sz="0" w:space="0" w:color="auto"/>
      </w:divBdr>
    </w:div>
    <w:div w:id="1304310376">
      <w:bodyDiv w:val="1"/>
      <w:marLeft w:val="0"/>
      <w:marRight w:val="0"/>
      <w:marTop w:val="0"/>
      <w:marBottom w:val="0"/>
      <w:divBdr>
        <w:top w:val="none" w:sz="0" w:space="0" w:color="auto"/>
        <w:left w:val="none" w:sz="0" w:space="0" w:color="auto"/>
        <w:bottom w:val="none" w:sz="0" w:space="0" w:color="auto"/>
        <w:right w:val="none" w:sz="0" w:space="0" w:color="auto"/>
      </w:divBdr>
    </w:div>
    <w:div w:id="144325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Landscape_design" TargetMode="External"/><Relationship Id="rId18" Type="http://schemas.openxmlformats.org/officeDocument/2006/relationships/hyperlink" Target="https://en.wikipedia.org/wiki/Animal_husbandry" TargetMode="External"/><Relationship Id="rId26" Type="http://schemas.openxmlformats.org/officeDocument/2006/relationships/hyperlink" Target="https://en.wikipedia.org/wiki/Plant_breeding" TargetMode="External"/><Relationship Id="rId3" Type="http://schemas.openxmlformats.org/officeDocument/2006/relationships/styles" Target="styles.xml"/><Relationship Id="rId21" Type="http://schemas.openxmlformats.org/officeDocument/2006/relationships/hyperlink" Target="https://en.wikipedia.org/wiki/Plant" TargetMode="External"/><Relationship Id="rId34" Type="http://schemas.openxmlformats.org/officeDocument/2006/relationships/theme" Target="theme/theme1.xml"/><Relationship Id="rId7" Type="http://schemas.openxmlformats.org/officeDocument/2006/relationships/hyperlink" Target="https://en.wikipedia.org/wiki/Chemical_process" TargetMode="External"/><Relationship Id="rId12" Type="http://schemas.openxmlformats.org/officeDocument/2006/relationships/hyperlink" Target="https://en.wikipedia.org/wiki/Soil_management" TargetMode="External"/><Relationship Id="rId17" Type="http://schemas.openxmlformats.org/officeDocument/2006/relationships/hyperlink" Target="https://en.wikipedia.org/wiki/Intensive_crop_farming" TargetMode="External"/><Relationship Id="rId25" Type="http://schemas.openxmlformats.org/officeDocument/2006/relationships/hyperlink" Target="https://en.wikipedia.org/wiki/Floral_industr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n.wikipedia.org/wiki/Agriculture" TargetMode="External"/><Relationship Id="rId20" Type="http://schemas.openxmlformats.org/officeDocument/2006/relationships/hyperlink" Target="https://en.wikipedia.org/wiki/Cutting_(plant)" TargetMode="External"/><Relationship Id="rId29" Type="http://schemas.openxmlformats.org/officeDocument/2006/relationships/hyperlink" Target="https://en.wikipedia.org/wiki/Zoology" TargetMode="External"/><Relationship Id="rId1" Type="http://schemas.openxmlformats.org/officeDocument/2006/relationships/customXml" Target="../customXml/item1.xml"/><Relationship Id="rId6" Type="http://schemas.openxmlformats.org/officeDocument/2006/relationships/hyperlink" Target="https://www.merriam-webster.com/dictionary/genetic" TargetMode="External"/><Relationship Id="rId11" Type="http://schemas.openxmlformats.org/officeDocument/2006/relationships/hyperlink" Target="https://en.wikipedia.org/wiki/Restoration_ecology" TargetMode="External"/><Relationship Id="rId24" Type="http://schemas.openxmlformats.org/officeDocument/2006/relationships/hyperlink" Target="https://en.wikipedia.org/wiki/Floristry" TargetMode="External"/><Relationship Id="rId32" Type="http://schemas.openxmlformats.org/officeDocument/2006/relationships/hyperlink" Target="https://en.wikipedia.org/wiki/Atmospheric_sciences" TargetMode="External"/><Relationship Id="rId5" Type="http://schemas.openxmlformats.org/officeDocument/2006/relationships/webSettings" Target="webSettings.xml"/><Relationship Id="rId15" Type="http://schemas.openxmlformats.org/officeDocument/2006/relationships/hyperlink" Target="https://en.wikipedia.org/wiki/Arboriculture" TargetMode="External"/><Relationship Id="rId23" Type="http://schemas.openxmlformats.org/officeDocument/2006/relationships/hyperlink" Target="https://en.wikipedia.org/wiki/Ornamental_plant" TargetMode="External"/><Relationship Id="rId28" Type="http://schemas.openxmlformats.org/officeDocument/2006/relationships/hyperlink" Target="https://en.wikipedia.org/wiki/Insect" TargetMode="External"/><Relationship Id="rId10" Type="http://schemas.openxmlformats.org/officeDocument/2006/relationships/hyperlink" Target="https://en.wikipedia.org/wiki/Conservation_biology" TargetMode="External"/><Relationship Id="rId19" Type="http://schemas.openxmlformats.org/officeDocument/2006/relationships/hyperlink" Target="https://en.wikipedia.org/wiki/Seed" TargetMode="External"/><Relationship Id="rId31" Type="http://schemas.openxmlformats.org/officeDocument/2006/relationships/hyperlink" Target="https://en.wikipedia.org/wiki/Climate" TargetMode="External"/><Relationship Id="rId4" Type="http://schemas.openxmlformats.org/officeDocument/2006/relationships/settings" Target="settings.xml"/><Relationship Id="rId9" Type="http://schemas.openxmlformats.org/officeDocument/2006/relationships/hyperlink" Target="https://en.wikipedia.org/wiki/Life" TargetMode="External"/><Relationship Id="rId14" Type="http://schemas.openxmlformats.org/officeDocument/2006/relationships/hyperlink" Target="https://en.wikipedia.org/wiki/Garden_design" TargetMode="External"/><Relationship Id="rId22" Type="http://schemas.openxmlformats.org/officeDocument/2006/relationships/hyperlink" Target="https://en.wikipedia.org/wiki/Horticulture" TargetMode="External"/><Relationship Id="rId27" Type="http://schemas.openxmlformats.org/officeDocument/2006/relationships/hyperlink" Target="https://en.wikipedia.org/wiki/Science" TargetMode="External"/><Relationship Id="rId30" Type="http://schemas.openxmlformats.org/officeDocument/2006/relationships/hyperlink" Target="https://en.wikipedia.org/wiki/Weather" TargetMode="External"/><Relationship Id="rId8" Type="http://schemas.openxmlformats.org/officeDocument/2006/relationships/hyperlink" Target="https://en.wikipedia.org/wiki/Organi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11C2E4-218B-4FD3-A485-4BFFD185F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6</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P30Download.com Group</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account</dc:creator>
  <cp:keywords/>
  <dc:description/>
  <cp:lastModifiedBy>Hamid</cp:lastModifiedBy>
  <cp:revision>22</cp:revision>
  <dcterms:created xsi:type="dcterms:W3CDTF">2019-01-29T08:00:00Z</dcterms:created>
  <dcterms:modified xsi:type="dcterms:W3CDTF">2020-01-15T06:34:00Z</dcterms:modified>
</cp:coreProperties>
</file>